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FDBB7" w14:textId="69E216D2" w:rsidR="00D652B8" w:rsidRDefault="00D652B8" w:rsidP="00D76754">
      <w:pPr>
        <w:ind w:firstLine="0"/>
        <w:jc w:val="center"/>
        <w:rPr>
          <w:rFonts w:eastAsia="Book Antiqua" w:cs="Book Antiqua"/>
          <w:sz w:val="28"/>
          <w:szCs w:val="28"/>
        </w:rPr>
      </w:pPr>
      <w:r>
        <w:rPr>
          <w:rFonts w:eastAsia="Book Antiqua" w:cs="Book Antiqua"/>
          <w:sz w:val="28"/>
          <w:szCs w:val="28"/>
        </w:rPr>
        <w:t xml:space="preserve">Černé díry jsou budoucí gigantický zdroj energie, </w:t>
      </w:r>
      <w:r>
        <w:rPr>
          <w:rFonts w:eastAsia="Book Antiqua" w:cs="Book Antiqua"/>
          <w:sz w:val="28"/>
          <w:szCs w:val="28"/>
        </w:rPr>
        <w:br/>
        <w:t>tvrdí opavští astrofyzikové</w:t>
      </w:r>
    </w:p>
    <w:p w14:paraId="2ACD4E16" w14:textId="462DE206" w:rsidR="00AE5E75" w:rsidRPr="00AE5E75" w:rsidRDefault="00AE5E75" w:rsidP="00AE5E75">
      <w:pPr>
        <w:rPr>
          <w:rStyle w:val="tlid-translation"/>
          <w:rFonts w:eastAsia="Book Antiqua" w:cs="Book Antiqua"/>
          <w:b/>
          <w:bCs/>
          <w:i/>
          <w:iCs/>
        </w:rPr>
      </w:pPr>
      <w:r w:rsidRPr="00AE5E75">
        <w:rPr>
          <w:rStyle w:val="tlid-translation"/>
          <w:rFonts w:eastAsia="Book Antiqua" w:cs="Book Antiqua"/>
          <w:b/>
          <w:bCs/>
          <w:i/>
          <w:iCs/>
        </w:rPr>
        <w:t>Ačkoliv futuristické, nikoliv fyzikálně nereálné: Největším zásobníkem k</w:t>
      </w:r>
      <w:r w:rsidRPr="00AE5E75">
        <w:rPr>
          <w:rStyle w:val="tlid-translation"/>
          <w:rFonts w:ascii="Times New Roman" w:eastAsia="Book Antiqua" w:hAnsi="Times New Roman" w:cs="Times New Roman"/>
          <w:b/>
          <w:bCs/>
          <w:i/>
          <w:iCs/>
        </w:rPr>
        <w:t> </w:t>
      </w:r>
      <w:r w:rsidRPr="00AE5E75">
        <w:rPr>
          <w:rStyle w:val="tlid-translation"/>
          <w:rFonts w:eastAsia="Book Antiqua" w:cs="Book Antiqua"/>
          <w:b/>
          <w:bCs/>
          <w:i/>
          <w:iCs/>
        </w:rPr>
        <w:t xml:space="preserve">těžbě čisté energie ve vesmíru by mohly být </w:t>
      </w:r>
      <w:proofErr w:type="spellStart"/>
      <w:r w:rsidRPr="00AE5E75">
        <w:rPr>
          <w:rStyle w:val="tlid-translation"/>
          <w:rFonts w:eastAsia="Book Antiqua" w:cs="Book Antiqua"/>
          <w:b/>
          <w:bCs/>
          <w:i/>
          <w:iCs/>
        </w:rPr>
        <w:t>supermas</w:t>
      </w:r>
      <w:r w:rsidR="002536DC">
        <w:rPr>
          <w:rStyle w:val="tlid-translation"/>
          <w:rFonts w:eastAsia="Book Antiqua" w:cs="Book Antiqua"/>
          <w:b/>
          <w:bCs/>
          <w:i/>
          <w:iCs/>
        </w:rPr>
        <w:t>i</w:t>
      </w:r>
      <w:r w:rsidRPr="00AE5E75">
        <w:rPr>
          <w:rStyle w:val="tlid-translation"/>
          <w:rFonts w:eastAsia="Book Antiqua" w:cs="Book Antiqua"/>
          <w:b/>
          <w:bCs/>
          <w:i/>
          <w:iCs/>
        </w:rPr>
        <w:t>vní</w:t>
      </w:r>
      <w:proofErr w:type="spellEnd"/>
      <w:r w:rsidRPr="00AE5E75">
        <w:rPr>
          <w:rStyle w:val="tlid-translation"/>
          <w:rFonts w:eastAsia="Book Antiqua" w:cs="Book Antiqua"/>
          <w:b/>
          <w:bCs/>
          <w:i/>
          <w:iCs/>
        </w:rPr>
        <w:t xml:space="preserve"> černé díry, které se nacházejí ve středu galaxií. Jak známo, ze samotných černých děr sic</w:t>
      </w:r>
      <w:r w:rsidR="00BD371E">
        <w:rPr>
          <w:rStyle w:val="tlid-translation"/>
          <w:rFonts w:eastAsia="Book Antiqua" w:cs="Book Antiqua"/>
          <w:b/>
          <w:bCs/>
          <w:i/>
          <w:iCs/>
        </w:rPr>
        <w:t>e</w:t>
      </w:r>
      <w:r w:rsidRPr="00AE5E75">
        <w:rPr>
          <w:rStyle w:val="tlid-translation"/>
          <w:rFonts w:eastAsia="Book Antiqua" w:cs="Book Antiqua"/>
          <w:b/>
          <w:bCs/>
          <w:i/>
          <w:iCs/>
        </w:rPr>
        <w:t xml:space="preserve"> neunikne ani světlo, ale v</w:t>
      </w:r>
      <w:r w:rsidRPr="00AE5E75">
        <w:rPr>
          <w:rStyle w:val="tlid-translation"/>
          <w:rFonts w:ascii="Times New Roman" w:eastAsia="Book Antiqua" w:hAnsi="Times New Roman" w:cs="Times New Roman"/>
          <w:b/>
          <w:bCs/>
          <w:i/>
          <w:iCs/>
        </w:rPr>
        <w:t> </w:t>
      </w:r>
      <w:r w:rsidRPr="00AE5E75">
        <w:rPr>
          <w:rStyle w:val="tlid-translation"/>
          <w:rFonts w:eastAsia="Book Antiqua" w:cs="Book Antiqua"/>
          <w:b/>
          <w:bCs/>
          <w:i/>
          <w:iCs/>
        </w:rPr>
        <w:t>těsném okolí těchto mimořádně hmotných kosmických těles by se energie dala těžit díky jejich rotaci. Na tuto možnost se zaměřili ve svém vědeckém výzkumu i astrofyzikové z Fyzikálního ústavu Slezské univerzity v</w:t>
      </w:r>
      <w:r w:rsidRPr="00AE5E75">
        <w:rPr>
          <w:rStyle w:val="tlid-translation"/>
          <w:rFonts w:ascii="Times New Roman" w:eastAsia="Book Antiqua" w:hAnsi="Times New Roman" w:cs="Times New Roman"/>
          <w:b/>
          <w:bCs/>
          <w:i/>
          <w:iCs/>
        </w:rPr>
        <w:t> </w:t>
      </w:r>
      <w:r w:rsidRPr="00AE5E75">
        <w:rPr>
          <w:rStyle w:val="tlid-translation"/>
          <w:rFonts w:eastAsia="Book Antiqua" w:cs="Book Antiqua"/>
          <w:b/>
          <w:bCs/>
          <w:i/>
          <w:iCs/>
        </w:rPr>
        <w:t xml:space="preserve">Opavě – Martin </w:t>
      </w:r>
      <w:proofErr w:type="spellStart"/>
      <w:r w:rsidRPr="00AE5E75">
        <w:rPr>
          <w:rStyle w:val="tlid-translation"/>
          <w:rFonts w:eastAsia="Book Antiqua" w:cs="Book Antiqua"/>
          <w:b/>
          <w:bCs/>
          <w:i/>
          <w:iCs/>
        </w:rPr>
        <w:t>Kološ</w:t>
      </w:r>
      <w:proofErr w:type="spellEnd"/>
      <w:r w:rsidRPr="00AE5E75">
        <w:rPr>
          <w:rStyle w:val="tlid-translation"/>
          <w:rFonts w:eastAsia="Book Antiqua" w:cs="Book Antiqua"/>
          <w:b/>
          <w:bCs/>
          <w:i/>
          <w:iCs/>
        </w:rPr>
        <w:t xml:space="preserve">, Arman </w:t>
      </w:r>
      <w:proofErr w:type="spellStart"/>
      <w:r w:rsidRPr="00AE5E75">
        <w:rPr>
          <w:rStyle w:val="tlid-translation"/>
          <w:rFonts w:eastAsia="Book Antiqua" w:cs="Book Antiqua"/>
          <w:b/>
          <w:bCs/>
          <w:i/>
          <w:iCs/>
        </w:rPr>
        <w:t>Tursunov</w:t>
      </w:r>
      <w:proofErr w:type="spellEnd"/>
      <w:r w:rsidRPr="00AE5E75">
        <w:rPr>
          <w:rStyle w:val="tlid-translation"/>
          <w:rFonts w:eastAsia="Book Antiqua" w:cs="Book Antiqua"/>
          <w:b/>
          <w:bCs/>
          <w:i/>
          <w:iCs/>
        </w:rPr>
        <w:t xml:space="preserve"> a Zdeněk Stuchlík. </w:t>
      </w:r>
    </w:p>
    <w:p w14:paraId="31231C29" w14:textId="6944E2EF" w:rsidR="00AE5E75" w:rsidRPr="00AE5E75" w:rsidRDefault="00AE5E75" w:rsidP="00AE5E75">
      <w:pPr>
        <w:rPr>
          <w:rStyle w:val="tlid-translation"/>
          <w:rFonts w:eastAsia="Book Antiqua" w:cs="Book Antiqua"/>
        </w:rPr>
      </w:pPr>
      <w:r w:rsidRPr="00AE5E75">
        <w:rPr>
          <w:rStyle w:val="tlid-translation"/>
          <w:rFonts w:eastAsia="Book Antiqua" w:cs="Book Antiqua"/>
        </w:rPr>
        <w:t xml:space="preserve">Současné znalosti fyzikálních vlastností černých děr jasně dokládají, že se tyto objekty otáčejí okolo své osy velmi rychle a jsou tak rezervoárem značného množství tzv. rotační energie. U typické </w:t>
      </w:r>
      <w:proofErr w:type="spellStart"/>
      <w:r w:rsidRPr="00AE5E75">
        <w:rPr>
          <w:rStyle w:val="tlid-translation"/>
          <w:rFonts w:eastAsia="Book Antiqua" w:cs="Book Antiqua"/>
        </w:rPr>
        <w:t>supermasivní</w:t>
      </w:r>
      <w:proofErr w:type="spellEnd"/>
      <w:r w:rsidRPr="00AE5E75">
        <w:rPr>
          <w:rStyle w:val="tlid-translation"/>
          <w:rFonts w:eastAsia="Book Antiqua" w:cs="Book Antiqua"/>
        </w:rPr>
        <w:t xml:space="preserve"> černé díry (o hmotnosti přibližně miliard hmotností Slunce) mluvíme o energii přibližně 10</w:t>
      </w:r>
      <w:r w:rsidRPr="00EA04A4">
        <w:rPr>
          <w:rStyle w:val="tlid-translation"/>
          <w:rFonts w:eastAsia="Book Antiqua" w:cs="Book Antiqua"/>
          <w:vertAlign w:val="superscript"/>
        </w:rPr>
        <w:t>55</w:t>
      </w:r>
      <w:r w:rsidRPr="00AE5E75">
        <w:rPr>
          <w:rStyle w:val="tlid-translation"/>
          <w:rFonts w:eastAsia="Book Antiqua" w:cs="Book Antiqua"/>
        </w:rPr>
        <w:t xml:space="preserve"> Joulů, což je sto bilionkrát (tedy o 14 řádů!) více než kolik energie je v daném okamžiku potřeba na celé </w:t>
      </w:r>
      <w:r w:rsidR="00BD371E">
        <w:rPr>
          <w:rStyle w:val="tlid-translation"/>
          <w:rFonts w:eastAsia="Book Antiqua" w:cs="Book Antiqua"/>
        </w:rPr>
        <w:t>z</w:t>
      </w:r>
      <w:r w:rsidRPr="00AE5E75">
        <w:rPr>
          <w:rStyle w:val="tlid-translation"/>
          <w:rFonts w:eastAsia="Book Antiqua" w:cs="Book Antiqua"/>
        </w:rPr>
        <w:t>eměkouli! Opavští vědci nyní předpokládají, že tuto energii z</w:t>
      </w:r>
      <w:r w:rsidRPr="00AE5E75">
        <w:rPr>
          <w:rStyle w:val="tlid-translation"/>
          <w:rFonts w:ascii="Times New Roman" w:eastAsia="Book Antiqua" w:hAnsi="Times New Roman" w:cs="Times New Roman"/>
        </w:rPr>
        <w:t> </w:t>
      </w:r>
      <w:r w:rsidRPr="00AE5E75">
        <w:rPr>
          <w:rStyle w:val="tlid-translation"/>
          <w:rFonts w:eastAsia="Book Antiqua" w:cs="Book Antiqua"/>
        </w:rPr>
        <w:t xml:space="preserve">okolí černé díry lze extrahovat, tzv. magnetickým </w:t>
      </w:r>
      <w:proofErr w:type="spellStart"/>
      <w:r w:rsidRPr="00AE5E75">
        <w:rPr>
          <w:rStyle w:val="tlid-translation"/>
          <w:rFonts w:eastAsia="Book Antiqua" w:cs="Book Antiqua"/>
        </w:rPr>
        <w:t>Penroseovým</w:t>
      </w:r>
      <w:proofErr w:type="spellEnd"/>
      <w:r w:rsidRPr="00AE5E75">
        <w:rPr>
          <w:rStyle w:val="tlid-translation"/>
          <w:rFonts w:eastAsia="Book Antiqua" w:cs="Book Antiqua"/>
        </w:rPr>
        <w:t xml:space="preserve"> procesem. </w:t>
      </w:r>
    </w:p>
    <w:p w14:paraId="26B58355" w14:textId="77777777" w:rsidR="00AE5E75" w:rsidRPr="00AE5E75" w:rsidRDefault="00AE5E75" w:rsidP="00AE5E75">
      <w:pPr>
        <w:rPr>
          <w:rStyle w:val="tlid-translation"/>
          <w:rFonts w:eastAsia="Book Antiqua" w:cs="Book Antiqua"/>
        </w:rPr>
      </w:pPr>
      <w:r w:rsidRPr="00AE5E75">
        <w:rPr>
          <w:rStyle w:val="tlid-translation"/>
          <w:rFonts w:eastAsia="Book Antiqua" w:cs="Book Antiqua"/>
        </w:rPr>
        <w:t>Již v</w:t>
      </w:r>
      <w:r w:rsidRPr="00AE5E75">
        <w:rPr>
          <w:rStyle w:val="tlid-translation"/>
          <w:rFonts w:ascii="Times New Roman" w:eastAsia="Book Antiqua" w:hAnsi="Times New Roman" w:cs="Times New Roman"/>
        </w:rPr>
        <w:t> </w:t>
      </w:r>
      <w:r w:rsidRPr="00AE5E75">
        <w:rPr>
          <w:rStyle w:val="tlid-translation"/>
          <w:rFonts w:eastAsia="Book Antiqua" w:cs="Book Antiqua"/>
        </w:rPr>
        <w:t xml:space="preserve">roce 1969 zjistil britský fyzik </w:t>
      </w:r>
      <w:r w:rsidRPr="00EA04A4">
        <w:rPr>
          <w:rStyle w:val="tlid-translation"/>
          <w:rFonts w:eastAsia="Book Antiqua" w:cs="Book Antiqua"/>
          <w:i/>
          <w:iCs/>
        </w:rPr>
        <w:t xml:space="preserve">Roger </w:t>
      </w:r>
      <w:proofErr w:type="spellStart"/>
      <w:r w:rsidRPr="00EA04A4">
        <w:rPr>
          <w:rStyle w:val="tlid-translation"/>
          <w:rFonts w:eastAsia="Book Antiqua" w:cs="Book Antiqua"/>
          <w:i/>
          <w:iCs/>
        </w:rPr>
        <w:t>Penrose</w:t>
      </w:r>
      <w:proofErr w:type="spellEnd"/>
      <w:r w:rsidRPr="00AE5E75">
        <w:rPr>
          <w:rStyle w:val="tlid-translation"/>
          <w:rFonts w:eastAsia="Book Antiqua" w:cs="Book Antiqua"/>
        </w:rPr>
        <w:t>, čerstvý nositel Nobelovy ceny za fyziku, že v</w:t>
      </w:r>
      <w:r w:rsidRPr="00AE5E75">
        <w:rPr>
          <w:rStyle w:val="tlid-translation"/>
          <w:rFonts w:ascii="Times New Roman" w:eastAsia="Book Antiqua" w:hAnsi="Times New Roman" w:cs="Times New Roman"/>
        </w:rPr>
        <w:t> </w:t>
      </w:r>
      <w:r w:rsidRPr="00AE5E75">
        <w:rPr>
          <w:rStyle w:val="tlid-translation"/>
          <w:rFonts w:eastAsia="Book Antiqua" w:cs="Book Antiqua"/>
        </w:rPr>
        <w:t>okolí rotující černé díry se dá získat obrovské množství energie díky jevu známému jako „strhávání časoprostoru“. Tento jev nastává i v</w:t>
      </w:r>
      <w:r w:rsidRPr="00AE5E75">
        <w:rPr>
          <w:rStyle w:val="tlid-translation"/>
          <w:rFonts w:ascii="Times New Roman" w:eastAsia="Book Antiqua" w:hAnsi="Times New Roman" w:cs="Times New Roman"/>
        </w:rPr>
        <w:t> </w:t>
      </w:r>
      <w:r w:rsidRPr="00AE5E75">
        <w:rPr>
          <w:rStyle w:val="tlid-translation"/>
          <w:rFonts w:eastAsia="Book Antiqua" w:cs="Book Antiqua"/>
        </w:rPr>
        <w:t>okolí Země, ale v</w:t>
      </w:r>
      <w:r w:rsidRPr="00AE5E75">
        <w:rPr>
          <w:rStyle w:val="tlid-translation"/>
          <w:rFonts w:ascii="Times New Roman" w:eastAsia="Book Antiqua" w:hAnsi="Times New Roman" w:cs="Times New Roman"/>
        </w:rPr>
        <w:t> </w:t>
      </w:r>
      <w:r w:rsidRPr="00AE5E75">
        <w:rPr>
          <w:rStyle w:val="tlid-translation"/>
          <w:rFonts w:eastAsia="Book Antiqua" w:cs="Book Antiqua"/>
        </w:rPr>
        <w:t xml:space="preserve">porovnání se </w:t>
      </w:r>
      <w:proofErr w:type="spellStart"/>
      <w:r w:rsidRPr="00AE5E75">
        <w:rPr>
          <w:rStyle w:val="tlid-translation"/>
          <w:rFonts w:eastAsia="Book Antiqua" w:cs="Book Antiqua"/>
        </w:rPr>
        <w:t>supermasivní</w:t>
      </w:r>
      <w:proofErr w:type="spellEnd"/>
      <w:r w:rsidRPr="00AE5E75">
        <w:rPr>
          <w:rStyle w:val="tlid-translation"/>
          <w:rFonts w:eastAsia="Book Antiqua" w:cs="Book Antiqua"/>
        </w:rPr>
        <w:t xml:space="preserve"> černou dírou je prakticky zanedbatelný. V roce 1977 fyzici </w:t>
      </w:r>
      <w:r w:rsidRPr="00EA04A4">
        <w:rPr>
          <w:rStyle w:val="tlid-translation"/>
          <w:rFonts w:eastAsia="Book Antiqua" w:cs="Book Antiqua"/>
          <w:i/>
          <w:iCs/>
        </w:rPr>
        <w:t xml:space="preserve">Roger </w:t>
      </w:r>
      <w:proofErr w:type="spellStart"/>
      <w:r w:rsidRPr="00EA04A4">
        <w:rPr>
          <w:rStyle w:val="tlid-translation"/>
          <w:rFonts w:eastAsia="Book Antiqua" w:cs="Book Antiqua"/>
          <w:i/>
          <w:iCs/>
        </w:rPr>
        <w:t>Blandford</w:t>
      </w:r>
      <w:proofErr w:type="spellEnd"/>
      <w:r w:rsidRPr="00AE5E75">
        <w:rPr>
          <w:rStyle w:val="tlid-translation"/>
          <w:rFonts w:eastAsia="Book Antiqua" w:cs="Book Antiqua"/>
        </w:rPr>
        <w:t xml:space="preserve"> a </w:t>
      </w:r>
      <w:r w:rsidRPr="00EA04A4">
        <w:rPr>
          <w:rStyle w:val="tlid-translation"/>
          <w:rFonts w:eastAsia="Book Antiqua" w:cs="Book Antiqua"/>
          <w:i/>
          <w:iCs/>
        </w:rPr>
        <w:t xml:space="preserve">Roman </w:t>
      </w:r>
      <w:proofErr w:type="spellStart"/>
      <w:r w:rsidRPr="00EA04A4">
        <w:rPr>
          <w:rStyle w:val="tlid-translation"/>
          <w:rFonts w:eastAsia="Book Antiqua" w:cs="Book Antiqua"/>
          <w:i/>
          <w:iCs/>
        </w:rPr>
        <w:t>Znajek</w:t>
      </w:r>
      <w:proofErr w:type="spellEnd"/>
      <w:r w:rsidRPr="00AE5E75">
        <w:rPr>
          <w:rStyle w:val="tlid-translation"/>
          <w:rFonts w:eastAsia="Book Antiqua" w:cs="Book Antiqua"/>
        </w:rPr>
        <w:t xml:space="preserve"> přišli s</w:t>
      </w:r>
      <w:r w:rsidRPr="00AE5E75">
        <w:rPr>
          <w:rStyle w:val="tlid-translation"/>
          <w:rFonts w:ascii="Times New Roman" w:eastAsia="Book Antiqua" w:hAnsi="Times New Roman" w:cs="Times New Roman"/>
        </w:rPr>
        <w:t> </w:t>
      </w:r>
      <w:r w:rsidRPr="00AE5E75">
        <w:rPr>
          <w:rStyle w:val="tlid-translation"/>
          <w:rFonts w:eastAsia="Book Antiqua" w:cs="Book Antiqua"/>
        </w:rPr>
        <w:t xml:space="preserve">teorií, že energii může poskytnout rotující černá díra v magnetickém poli. Linie magnetického pole se vlivem strhávání časoprostoru zkroutí a vytvoří efektivní elektrický náboj. Jak se náboj vybíjí, rotační energie černé díry se extrahuje ven.  </w:t>
      </w:r>
    </w:p>
    <w:p w14:paraId="568EF696" w14:textId="12C2D41A" w:rsidR="00AE5E75" w:rsidRPr="00AE5E75" w:rsidRDefault="00AE5E75" w:rsidP="00AE5E75">
      <w:pPr>
        <w:rPr>
          <w:rStyle w:val="tlid-translation"/>
          <w:rFonts w:eastAsia="Book Antiqua" w:cs="Book Antiqua"/>
        </w:rPr>
      </w:pPr>
      <w:r w:rsidRPr="00AE5E75">
        <w:rPr>
          <w:rStyle w:val="tlid-translation"/>
          <w:rFonts w:eastAsia="Book Antiqua" w:cs="Book Antiqua"/>
        </w:rPr>
        <w:t>Pozdější studie ukázaly, že jde o vysoce účinný proces, s účinností přesahující 100 % (!) i pro velmi slabá magnetická pole. Jak výpočetní technika pokročila, vědci vložili své komplikovanější modely do výkonnějších počítačů a výsledky potvrdily možnost extrahovat energii v</w:t>
      </w:r>
      <w:r w:rsidRPr="00AE5E75">
        <w:rPr>
          <w:rStyle w:val="tlid-translation"/>
          <w:rFonts w:ascii="Times New Roman" w:eastAsia="Book Antiqua" w:hAnsi="Times New Roman" w:cs="Times New Roman"/>
        </w:rPr>
        <w:t> </w:t>
      </w:r>
      <w:r w:rsidRPr="00AE5E75">
        <w:rPr>
          <w:rStyle w:val="tlid-translation"/>
          <w:rFonts w:eastAsia="Book Antiqua" w:cs="Book Antiqua"/>
        </w:rPr>
        <w:t>okolí černých děr s</w:t>
      </w:r>
      <w:r w:rsidRPr="00AE5E75">
        <w:rPr>
          <w:rStyle w:val="tlid-translation"/>
          <w:rFonts w:ascii="Times New Roman" w:eastAsia="Book Antiqua" w:hAnsi="Times New Roman" w:cs="Times New Roman"/>
        </w:rPr>
        <w:t> </w:t>
      </w:r>
      <w:r w:rsidRPr="00AE5E75">
        <w:rPr>
          <w:rStyle w:val="tlid-translation"/>
          <w:rFonts w:eastAsia="Book Antiqua" w:cs="Book Antiqua"/>
        </w:rPr>
        <w:t xml:space="preserve">účinností mnohem vyšší než 100 %.  V našem případě je účinnost vztažená ke klidové energii částice (např. proton), jež je urychlována. Což, jak známo například v urychlovačích v </w:t>
      </w:r>
      <w:proofErr w:type="spellStart"/>
      <w:r w:rsidRPr="00AE5E75">
        <w:rPr>
          <w:rStyle w:val="tlid-translation"/>
          <w:rFonts w:eastAsia="Book Antiqua" w:cs="Book Antiqua"/>
        </w:rPr>
        <w:t>CERNu</w:t>
      </w:r>
      <w:proofErr w:type="spellEnd"/>
      <w:r w:rsidRPr="00AE5E75">
        <w:rPr>
          <w:rStyle w:val="tlid-translation"/>
          <w:rFonts w:eastAsia="Book Antiqua" w:cs="Book Antiqua"/>
        </w:rPr>
        <w:t>, může přesáhnout magickou hranici 100 % opravdu mnohonásobně. Pochopitelně tedy nejde o „perpetu</w:t>
      </w:r>
      <w:r w:rsidR="00BD371E">
        <w:rPr>
          <w:rStyle w:val="tlid-translation"/>
          <w:rFonts w:eastAsia="Book Antiqua" w:cs="Book Antiqua"/>
        </w:rPr>
        <w:t>u</w:t>
      </w:r>
      <w:r w:rsidRPr="00AE5E75">
        <w:rPr>
          <w:rStyle w:val="tlid-translation"/>
          <w:rFonts w:eastAsia="Book Antiqua" w:cs="Book Antiqua"/>
        </w:rPr>
        <w:t xml:space="preserve">m mobile“ vytvářející energii z ničeho. Energie je částici dodávána na úkor rotační energie černé díry, jež je tímto procesem odčerpávána a rotace černé díry adekvátně zpomalena. Magnetické pole má roli katalyzátoru umožňujícího odčerpání rotační energie. Magnetizované </w:t>
      </w:r>
      <w:proofErr w:type="spellStart"/>
      <w:r w:rsidRPr="00AE5E75">
        <w:rPr>
          <w:rStyle w:val="tlid-translation"/>
          <w:rFonts w:eastAsia="Book Antiqua" w:cs="Book Antiqua"/>
        </w:rPr>
        <w:t>supermasivní</w:t>
      </w:r>
      <w:proofErr w:type="spellEnd"/>
      <w:r w:rsidRPr="00AE5E75">
        <w:rPr>
          <w:rStyle w:val="tlid-translation"/>
          <w:rFonts w:eastAsia="Book Antiqua" w:cs="Book Antiqua"/>
        </w:rPr>
        <w:t xml:space="preserve"> černé díry tedy fungují jako gigantické urychlovače částic. </w:t>
      </w:r>
    </w:p>
    <w:p w14:paraId="44BC7097" w14:textId="63EB267C" w:rsidR="00AE5E75" w:rsidRPr="00AE5E75" w:rsidRDefault="00AE5E75" w:rsidP="00AE5E75">
      <w:pPr>
        <w:rPr>
          <w:rStyle w:val="tlid-translation"/>
          <w:rFonts w:eastAsia="Book Antiqua" w:cs="Book Antiqua"/>
        </w:rPr>
      </w:pPr>
      <w:r w:rsidRPr="00AE5E75">
        <w:rPr>
          <w:rStyle w:val="tlid-translation"/>
          <w:rFonts w:eastAsia="Book Antiqua" w:cs="Book Antiqua"/>
        </w:rPr>
        <w:lastRenderedPageBreak/>
        <w:t>S jakou účinností přesně by se taková energie dala vytěžit, se zabývali vědci ze Slezské univerzity v</w:t>
      </w:r>
      <w:r w:rsidRPr="00AE5E75">
        <w:rPr>
          <w:rStyle w:val="tlid-translation"/>
          <w:rFonts w:ascii="Times New Roman" w:eastAsia="Book Antiqua" w:hAnsi="Times New Roman" w:cs="Times New Roman"/>
        </w:rPr>
        <w:t> </w:t>
      </w:r>
      <w:r w:rsidRPr="00AE5E75">
        <w:rPr>
          <w:rStyle w:val="tlid-translation"/>
          <w:rFonts w:eastAsia="Book Antiqua" w:cs="Book Antiqua"/>
        </w:rPr>
        <w:t>Opavě. V sérii prací, které byly publikovány například v</w:t>
      </w:r>
      <w:r w:rsidRPr="00AE5E75">
        <w:rPr>
          <w:rStyle w:val="tlid-translation"/>
          <w:rFonts w:ascii="Times New Roman" w:eastAsia="Book Antiqua" w:hAnsi="Times New Roman" w:cs="Times New Roman"/>
        </w:rPr>
        <w:t> </w:t>
      </w:r>
      <w:r w:rsidRPr="00AE5E75">
        <w:rPr>
          <w:rStyle w:val="tlid-translation"/>
          <w:rFonts w:eastAsia="Book Antiqua" w:cs="Book Antiqua"/>
        </w:rPr>
        <w:t xml:space="preserve">prestižním vědeckém časopise </w:t>
      </w:r>
      <w:proofErr w:type="spellStart"/>
      <w:r w:rsidRPr="00AE5E75">
        <w:rPr>
          <w:rStyle w:val="tlid-translation"/>
          <w:rFonts w:eastAsia="Book Antiqua" w:cs="Book Antiqua"/>
        </w:rPr>
        <w:t>Astrophysical</w:t>
      </w:r>
      <w:proofErr w:type="spellEnd"/>
      <w:r w:rsidRPr="00AE5E75">
        <w:rPr>
          <w:rStyle w:val="tlid-translation"/>
          <w:rFonts w:eastAsia="Book Antiqua" w:cs="Book Antiqua"/>
        </w:rPr>
        <w:t xml:space="preserve"> </w:t>
      </w:r>
      <w:proofErr w:type="spellStart"/>
      <w:r w:rsidRPr="00AE5E75">
        <w:rPr>
          <w:rStyle w:val="tlid-translation"/>
          <w:rFonts w:eastAsia="Book Antiqua" w:cs="Book Antiqua"/>
        </w:rPr>
        <w:t>Journal</w:t>
      </w:r>
      <w:proofErr w:type="spellEnd"/>
      <w:r w:rsidRPr="00AE5E75">
        <w:rPr>
          <w:rStyle w:val="tlid-translation"/>
          <w:rFonts w:eastAsia="Book Antiqua" w:cs="Book Antiqua"/>
        </w:rPr>
        <w:t xml:space="preserve">, tvrdí, že extrakce energie z černé díry funguje ve třech základních režimech účinnosti: nízký, střední a ultra. V nízkém režimu se účinnost extrakce energie shoduje s účinností původního </w:t>
      </w:r>
      <w:proofErr w:type="spellStart"/>
      <w:r w:rsidRPr="00AE5E75">
        <w:rPr>
          <w:rStyle w:val="tlid-translation"/>
          <w:rFonts w:eastAsia="Book Antiqua" w:cs="Book Antiqua"/>
        </w:rPr>
        <w:t>Penros</w:t>
      </w:r>
      <w:r w:rsidR="00BD371E">
        <w:rPr>
          <w:rStyle w:val="tlid-translation"/>
          <w:rFonts w:eastAsia="Book Antiqua" w:cs="Book Antiqua"/>
        </w:rPr>
        <w:t>e</w:t>
      </w:r>
      <w:r w:rsidRPr="00AE5E75">
        <w:rPr>
          <w:rStyle w:val="tlid-translation"/>
          <w:rFonts w:eastAsia="Book Antiqua" w:cs="Book Antiqua"/>
        </w:rPr>
        <w:t>ova</w:t>
      </w:r>
      <w:proofErr w:type="spellEnd"/>
      <w:r w:rsidRPr="00AE5E75">
        <w:rPr>
          <w:rStyle w:val="tlid-translation"/>
          <w:rFonts w:eastAsia="Book Antiqua" w:cs="Book Antiqua"/>
        </w:rPr>
        <w:t xml:space="preserve"> procesu, přičemž dosahuje maximálně pouze 21 %. V mírném režimu se uvažuje předpoklad </w:t>
      </w:r>
      <w:proofErr w:type="spellStart"/>
      <w:r w:rsidRPr="00AE5E75">
        <w:rPr>
          <w:rStyle w:val="tlid-translation"/>
          <w:rFonts w:eastAsia="Book Antiqua" w:cs="Book Antiqua"/>
        </w:rPr>
        <w:t>Brandforda</w:t>
      </w:r>
      <w:proofErr w:type="spellEnd"/>
      <w:r w:rsidRPr="00AE5E75">
        <w:rPr>
          <w:rStyle w:val="tlid-translation"/>
          <w:rFonts w:eastAsia="Book Antiqua" w:cs="Book Antiqua"/>
        </w:rPr>
        <w:t xml:space="preserve"> a </w:t>
      </w:r>
      <w:proofErr w:type="spellStart"/>
      <w:r w:rsidRPr="00AE5E75">
        <w:rPr>
          <w:rStyle w:val="tlid-translation"/>
          <w:rFonts w:eastAsia="Book Antiqua" w:cs="Book Antiqua"/>
        </w:rPr>
        <w:t>Znajeka</w:t>
      </w:r>
      <w:proofErr w:type="spellEnd"/>
      <w:r w:rsidRPr="00AE5E75">
        <w:rPr>
          <w:rStyle w:val="tlid-translation"/>
          <w:rFonts w:eastAsia="Book Antiqua" w:cs="Book Antiqua"/>
        </w:rPr>
        <w:t xml:space="preserve"> a účinnost je již několik set procent. </w:t>
      </w:r>
      <w:proofErr w:type="spellStart"/>
      <w:r w:rsidRPr="00AE5E75">
        <w:rPr>
          <w:rStyle w:val="tlid-translation"/>
          <w:rFonts w:eastAsia="Book Antiqua" w:cs="Book Antiqua"/>
        </w:rPr>
        <w:t>Ultraefektivní</w:t>
      </w:r>
      <w:proofErr w:type="spellEnd"/>
      <w:r w:rsidRPr="00AE5E75">
        <w:rPr>
          <w:rStyle w:val="tlid-translation"/>
          <w:rFonts w:eastAsia="Book Antiqua" w:cs="Book Antiqua"/>
        </w:rPr>
        <w:t xml:space="preserve"> režim těžby energie může podle opavských fyziků nastat u typických </w:t>
      </w:r>
      <w:proofErr w:type="spellStart"/>
      <w:r w:rsidRPr="00AE5E75">
        <w:rPr>
          <w:rStyle w:val="tlid-translation"/>
          <w:rFonts w:eastAsia="Book Antiqua" w:cs="Book Antiqua"/>
        </w:rPr>
        <w:t>supermasivních</w:t>
      </w:r>
      <w:proofErr w:type="spellEnd"/>
      <w:r w:rsidRPr="00AE5E75">
        <w:rPr>
          <w:rStyle w:val="tlid-translation"/>
          <w:rFonts w:eastAsia="Book Antiqua" w:cs="Book Antiqua"/>
        </w:rPr>
        <w:t xml:space="preserve"> černých děr (Super-</w:t>
      </w:r>
      <w:proofErr w:type="spellStart"/>
      <w:r w:rsidRPr="00AE5E75">
        <w:rPr>
          <w:rStyle w:val="tlid-translation"/>
          <w:rFonts w:eastAsia="Book Antiqua" w:cs="Book Antiqua"/>
        </w:rPr>
        <w:t>Massive</w:t>
      </w:r>
      <w:proofErr w:type="spellEnd"/>
      <w:r w:rsidRPr="00AE5E75">
        <w:rPr>
          <w:rStyle w:val="tlid-translation"/>
          <w:rFonts w:eastAsia="Book Antiqua" w:cs="Book Antiqua"/>
        </w:rPr>
        <w:t xml:space="preserve"> Black Hole – SMBH). U nich lze přesáhnout stovky bilionů procent účinnosti. Za typickou SMBH si autoři představují černou díru, kterou lze najít ve středech většiny galaxií. Má hmotnost miliard hmotností Slunce a je obklopena magnetickým polem přibližně 10-100 tisíckrát silnějším než na povrchu Země. Třetí režim by mohl být v budoucnu klíčovým procesem těžby rotační energie černé díry a napájení zdrojů vysoké energie nebo napájením pohonů kosmických lodí. Něco jako „kosmická čerpací stanice“. </w:t>
      </w:r>
    </w:p>
    <w:p w14:paraId="609CEDEA" w14:textId="71C3A27C" w:rsidR="00AE5E75" w:rsidRPr="00AE5E75" w:rsidRDefault="00AE5E75" w:rsidP="00AE5E75">
      <w:pPr>
        <w:rPr>
          <w:rStyle w:val="tlid-translation"/>
          <w:rFonts w:eastAsia="Book Antiqua" w:cs="Book Antiqua"/>
        </w:rPr>
      </w:pPr>
      <w:r w:rsidRPr="00AE5E75">
        <w:rPr>
          <w:rStyle w:val="tlid-translation"/>
          <w:rFonts w:eastAsia="Book Antiqua" w:cs="Book Antiqua"/>
        </w:rPr>
        <w:t xml:space="preserve">Navrhovaný proces přímo souvisí s různými vysoce energetickými jevy, které dnes vědci zkoumají ve zmíněné laboratoři CERN. Rozpad částic v blízkosti horizontu událostí </w:t>
      </w:r>
      <w:proofErr w:type="spellStart"/>
      <w:r w:rsidRPr="00AE5E75">
        <w:rPr>
          <w:rStyle w:val="tlid-translation"/>
          <w:rFonts w:eastAsia="Book Antiqua" w:cs="Book Antiqua"/>
        </w:rPr>
        <w:t>supermasivní</w:t>
      </w:r>
      <w:proofErr w:type="spellEnd"/>
      <w:r w:rsidRPr="00AE5E75">
        <w:rPr>
          <w:rStyle w:val="tlid-translation"/>
          <w:rFonts w:eastAsia="Book Antiqua" w:cs="Book Antiqua"/>
        </w:rPr>
        <w:t xml:space="preserve"> černé díry může přirozenou cestou překročit hodnoty energie dosažené v Large Hadron </w:t>
      </w:r>
      <w:proofErr w:type="spellStart"/>
      <w:r w:rsidRPr="00AE5E75">
        <w:rPr>
          <w:rStyle w:val="tlid-translation"/>
          <w:rFonts w:eastAsia="Book Antiqua" w:cs="Book Antiqua"/>
        </w:rPr>
        <w:t>Colider</w:t>
      </w:r>
      <w:proofErr w:type="spellEnd"/>
      <w:r w:rsidRPr="00AE5E75">
        <w:rPr>
          <w:rStyle w:val="tlid-translation"/>
          <w:rFonts w:eastAsia="Book Antiqua" w:cs="Book Antiqua"/>
        </w:rPr>
        <w:t>, nejsilnějším urychlovači částic na Zemi, více než deset milionkrát! Pokud by se to v</w:t>
      </w:r>
      <w:r w:rsidRPr="00AE5E75">
        <w:rPr>
          <w:rStyle w:val="tlid-translation"/>
          <w:rFonts w:ascii="Times New Roman" w:eastAsia="Book Antiqua" w:hAnsi="Times New Roman" w:cs="Times New Roman"/>
        </w:rPr>
        <w:t> </w:t>
      </w:r>
      <w:r w:rsidRPr="00AE5E75">
        <w:rPr>
          <w:rStyle w:val="tlid-translation"/>
          <w:rFonts w:eastAsia="Book Antiqua" w:cs="Book Antiqua"/>
        </w:rPr>
        <w:t>budoucnu podařilo ke zdroji energie v</w:t>
      </w:r>
      <w:r w:rsidRPr="00AE5E75">
        <w:rPr>
          <w:rStyle w:val="tlid-translation"/>
          <w:rFonts w:ascii="Times New Roman" w:eastAsia="Book Antiqua" w:hAnsi="Times New Roman" w:cs="Times New Roman"/>
        </w:rPr>
        <w:t> </w:t>
      </w:r>
      <w:r w:rsidRPr="00AE5E75">
        <w:rPr>
          <w:rStyle w:val="tlid-translation"/>
          <w:rFonts w:eastAsia="Book Antiqua" w:cs="Book Antiqua"/>
        </w:rPr>
        <w:t>okolí černých děr „napojit“, měli bychom přístup k</w:t>
      </w:r>
      <w:r w:rsidRPr="00AE5E75">
        <w:rPr>
          <w:rStyle w:val="tlid-translation"/>
          <w:rFonts w:ascii="Times New Roman" w:eastAsia="Book Antiqua" w:hAnsi="Times New Roman" w:cs="Times New Roman"/>
        </w:rPr>
        <w:t> </w:t>
      </w:r>
      <w:r w:rsidRPr="00AE5E75">
        <w:rPr>
          <w:rStyle w:val="tlid-translation"/>
          <w:rFonts w:eastAsia="Book Antiqua" w:cs="Book Antiqua"/>
        </w:rPr>
        <w:t xml:space="preserve">alternativnímu zdroji energie nepoměrně překonávajícího všechny možnosti dosavadních zdrojů. </w:t>
      </w:r>
    </w:p>
    <w:p w14:paraId="1B0ABCA3" w14:textId="310C1792" w:rsidR="00D652B8" w:rsidRDefault="00AE5E75" w:rsidP="00AE5E75">
      <w:pPr>
        <w:rPr>
          <w:rStyle w:val="tlid-translation"/>
          <w:rFonts w:eastAsia="Book Antiqua" w:cs="Book Antiqua"/>
        </w:rPr>
      </w:pPr>
      <w:r w:rsidRPr="00AE5E75">
        <w:rPr>
          <w:rStyle w:val="tlid-translation"/>
          <w:rFonts w:eastAsia="Book Antiqua" w:cs="Book Antiqua"/>
        </w:rPr>
        <w:t>Pokud odhlédneme od přímých aplikací, které jsou jistě velmi futuristické, publikované práce přispívají i k detailnějšímu poznání procesů v těsné blízkosti SMBH a ukazují, že tyto objekty nemusejí být až tak energeticky uzavřenými systémy, za jaké byly doposud obecně považovány.</w:t>
      </w:r>
    </w:p>
    <w:p w14:paraId="37F0FD87" w14:textId="7E30BD1A" w:rsidR="003E5108" w:rsidRPr="00AE5E75" w:rsidRDefault="002F6EF4" w:rsidP="00AE5E75">
      <w:pPr>
        <w:rPr>
          <w:rStyle w:val="tlid-translation"/>
          <w:rFonts w:eastAsia="Book Antiqua" w:cs="Book Antiqua"/>
        </w:rPr>
      </w:pPr>
      <w:proofErr w:type="spellStart"/>
      <w:r w:rsidRPr="00CE0FD9">
        <w:rPr>
          <w:rStyle w:val="tlid-translation"/>
          <w:rFonts w:eastAsia="Book Antiqua" w:cs="Book Antiqua"/>
          <w:b/>
          <w:bCs/>
        </w:rPr>
        <w:t>Video</w:t>
      </w:r>
      <w:r w:rsidRPr="002A0C93">
        <w:rPr>
          <w:rStyle w:val="tlid-translation"/>
          <w:rFonts w:eastAsia="Book Antiqua" w:cs="Book Antiqua"/>
          <w:b/>
          <w:bCs/>
        </w:rPr>
        <w:t>rozhovor</w:t>
      </w:r>
      <w:proofErr w:type="spellEnd"/>
      <w:r w:rsidR="003E5108" w:rsidRPr="00A91173">
        <w:rPr>
          <w:rStyle w:val="tlid-translation"/>
          <w:rFonts w:eastAsia="Book Antiqua" w:cs="Book Antiqua"/>
          <w:b/>
          <w:bCs/>
        </w:rPr>
        <w:t xml:space="preserve"> s </w:t>
      </w:r>
      <w:r w:rsidR="003E5108" w:rsidRPr="00A91173">
        <w:rPr>
          <w:rStyle w:val="tlid-translation"/>
          <w:rFonts w:eastAsia="Book Antiqua" w:cs="Book Antiqua"/>
          <w:b/>
          <w:bCs/>
          <w:i/>
          <w:iCs/>
        </w:rPr>
        <w:t xml:space="preserve">Armanem </w:t>
      </w:r>
      <w:proofErr w:type="spellStart"/>
      <w:r w:rsidR="003E5108" w:rsidRPr="00A91173">
        <w:rPr>
          <w:rStyle w:val="tlid-translation"/>
          <w:rFonts w:eastAsia="Book Antiqua" w:cs="Book Antiqua"/>
          <w:b/>
          <w:bCs/>
          <w:i/>
          <w:iCs/>
        </w:rPr>
        <w:t>Tursunovem</w:t>
      </w:r>
      <w:proofErr w:type="spellEnd"/>
      <w:r w:rsidR="003E5108" w:rsidRPr="00A91173">
        <w:rPr>
          <w:rStyle w:val="tlid-translation"/>
          <w:rFonts w:eastAsia="Book Antiqua" w:cs="Book Antiqua"/>
          <w:b/>
          <w:bCs/>
        </w:rPr>
        <w:t xml:space="preserve"> </w:t>
      </w:r>
      <w:r w:rsidR="002A0C93">
        <w:rPr>
          <w:rStyle w:val="tlid-translation"/>
          <w:rFonts w:eastAsia="Book Antiqua" w:cs="Book Antiqua"/>
          <w:b/>
          <w:bCs/>
        </w:rPr>
        <w:t>na toto téma</w:t>
      </w:r>
      <w:r w:rsidR="003E5108" w:rsidRPr="00A91173">
        <w:rPr>
          <w:rStyle w:val="tlid-translation"/>
          <w:rFonts w:eastAsia="Book Antiqua" w:cs="Book Antiqua"/>
          <w:b/>
          <w:bCs/>
        </w:rPr>
        <w:t xml:space="preserve"> k volnému šíření</w:t>
      </w:r>
      <w:r w:rsidR="003E5108">
        <w:rPr>
          <w:rStyle w:val="tlid-translation"/>
          <w:rFonts w:eastAsia="Book Antiqua" w:cs="Book Antiqua"/>
        </w:rPr>
        <w:t xml:space="preserve"> najdete zde:</w:t>
      </w:r>
      <w:r w:rsidR="002368D9">
        <w:rPr>
          <w:rStyle w:val="tlid-translation"/>
          <w:rFonts w:eastAsia="Book Antiqua" w:cs="Book Antiqua"/>
        </w:rPr>
        <w:t xml:space="preserve"> </w:t>
      </w:r>
      <w:hyperlink r:id="rId10" w:tgtFrame="_blank" w:history="1">
        <w:r w:rsidR="00F41E20">
          <w:rPr>
            <w:rStyle w:val="Hypertextovodkaz"/>
          </w:rPr>
          <w:t>https://youtu.be/IIVV75ON1tE</w:t>
        </w:r>
      </w:hyperlink>
    </w:p>
    <w:p w14:paraId="60F00994" w14:textId="03BFACC8" w:rsidR="00D76754" w:rsidRDefault="002536DC" w:rsidP="00D76754">
      <w:pPr>
        <w:ind w:firstLine="0"/>
        <w:rPr>
          <w:rStyle w:val="tlid-translation"/>
          <w:rFonts w:eastAsia="Book Antiqua" w:cs="Book Antiqua"/>
        </w:rPr>
      </w:pPr>
      <w:r>
        <w:rPr>
          <w:rStyle w:val="tlid-translation"/>
          <w:rFonts w:eastAsia="Book Antiqua" w:cs="Book Antiqua"/>
          <w:noProof/>
        </w:rPr>
        <w:lastRenderedPageBreak/>
        <w:drawing>
          <wp:inline distT="0" distB="0" distL="0" distR="0" wp14:anchorId="58C8A5D5" wp14:editId="0B6D8623">
            <wp:extent cx="5752465" cy="4078605"/>
            <wp:effectExtent l="0" t="0" r="635" b="0"/>
            <wp:docPr id="1" name="obrázek 1" descr="eso16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o1644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0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530F2" w14:textId="511952F8" w:rsidR="00D76754" w:rsidRPr="00D76754" w:rsidRDefault="000C3953" w:rsidP="00D76754">
      <w:pPr>
        <w:ind w:firstLine="0"/>
        <w:jc w:val="center"/>
        <w:rPr>
          <w:rFonts w:eastAsia="Book Antiqua" w:cs="Book Antiqua"/>
          <w:i/>
        </w:rPr>
      </w:pPr>
      <w:r>
        <w:rPr>
          <w:rStyle w:val="tlid-translation"/>
          <w:rFonts w:eastAsia="Book Antiqua" w:cs="Book Antiqua"/>
          <w:i/>
        </w:rPr>
        <w:t xml:space="preserve">Z rotace černých děr by se dala těžit mimořádně </w:t>
      </w:r>
      <w:r w:rsidR="00FF2017">
        <w:rPr>
          <w:rStyle w:val="tlid-translation"/>
          <w:rFonts w:eastAsia="Book Antiqua" w:cs="Book Antiqua"/>
          <w:i/>
        </w:rPr>
        <w:t xml:space="preserve">velká energie. </w:t>
      </w:r>
      <w:r w:rsidR="00FF2017">
        <w:rPr>
          <w:rStyle w:val="tlid-translation"/>
          <w:rFonts w:eastAsia="Book Antiqua" w:cs="Book Antiqua"/>
          <w:i/>
        </w:rPr>
        <w:br/>
      </w:r>
      <w:r w:rsidR="00D76754" w:rsidRPr="00D76754">
        <w:rPr>
          <w:rStyle w:val="tlid-translation"/>
          <w:rFonts w:eastAsia="Book Antiqua" w:cs="Book Antiqua"/>
          <w:i/>
        </w:rPr>
        <w:t xml:space="preserve">Kredit: </w:t>
      </w:r>
      <w:r w:rsidR="00D76754" w:rsidRPr="00D76754">
        <w:rPr>
          <w:i/>
        </w:rPr>
        <w:t>ESO, ESA/</w:t>
      </w:r>
      <w:proofErr w:type="spellStart"/>
      <w:r w:rsidR="00D76754" w:rsidRPr="00D76754">
        <w:rPr>
          <w:i/>
        </w:rPr>
        <w:t>Hubble</w:t>
      </w:r>
      <w:proofErr w:type="spellEnd"/>
      <w:r w:rsidR="00D76754" w:rsidRPr="00D76754">
        <w:rPr>
          <w:i/>
        </w:rPr>
        <w:t xml:space="preserve">, M. </w:t>
      </w:r>
      <w:proofErr w:type="spellStart"/>
      <w:r w:rsidR="00D76754" w:rsidRPr="00D76754">
        <w:rPr>
          <w:i/>
        </w:rPr>
        <w:t>Kornmesser</w:t>
      </w:r>
      <w:proofErr w:type="spellEnd"/>
      <w:r w:rsidR="00D76754" w:rsidRPr="00D76754">
        <w:rPr>
          <w:i/>
        </w:rPr>
        <w:t>.</w:t>
      </w:r>
    </w:p>
    <w:p w14:paraId="451B45CB" w14:textId="77777777" w:rsidR="0046461A" w:rsidRDefault="0046461A">
      <w:pPr>
        <w:spacing w:after="200"/>
        <w:ind w:firstLine="0"/>
        <w:jc w:val="left"/>
      </w:pPr>
      <w:r>
        <w:br w:type="page"/>
      </w:r>
    </w:p>
    <w:p w14:paraId="51D5A08E" w14:textId="77777777" w:rsidR="00027402" w:rsidRPr="007B7E37" w:rsidRDefault="00027402" w:rsidP="00027402">
      <w:pPr>
        <w:ind w:firstLine="0"/>
        <w:rPr>
          <w:b/>
          <w:sz w:val="24"/>
          <w:szCs w:val="24"/>
        </w:rPr>
      </w:pPr>
      <w:r w:rsidRPr="007B7E37">
        <w:rPr>
          <w:b/>
          <w:sz w:val="24"/>
          <w:szCs w:val="24"/>
        </w:rPr>
        <w:lastRenderedPageBreak/>
        <w:t>Kontakty a další informace:</w:t>
      </w:r>
    </w:p>
    <w:p w14:paraId="3A70244C" w14:textId="302CCF25" w:rsidR="008D4607" w:rsidRDefault="008D4607" w:rsidP="008D4607">
      <w:pPr>
        <w:spacing w:after="0"/>
        <w:ind w:firstLine="0"/>
        <w:jc w:val="left"/>
      </w:pPr>
      <w:r>
        <w:rPr>
          <w:b/>
        </w:rPr>
        <w:t xml:space="preserve">Bc. </w:t>
      </w:r>
      <w:r w:rsidRPr="00D21F9D">
        <w:rPr>
          <w:b/>
        </w:rPr>
        <w:t>Petr Horálek</w:t>
      </w:r>
      <w:r>
        <w:br/>
      </w:r>
      <w:r w:rsidRPr="007B7E37">
        <w:rPr>
          <w:i/>
        </w:rPr>
        <w:t>PR výstupů evropských projektů FÚ SU v Opavě</w:t>
      </w:r>
      <w:r>
        <w:br/>
        <w:t xml:space="preserve">Email: </w:t>
      </w:r>
      <w:hyperlink r:id="rId12" w:history="1">
        <w:r w:rsidRPr="00D30D9B">
          <w:rPr>
            <w:rStyle w:val="Hypertextovodkaz"/>
          </w:rPr>
          <w:t>petr.horalek</w:t>
        </w:r>
        <w:r w:rsidRPr="00D30D9B">
          <w:rPr>
            <w:rStyle w:val="Hypertextovodkaz"/>
            <w:lang w:val="en-US"/>
          </w:rPr>
          <w:t>@slu.cz</w:t>
        </w:r>
      </w:hyperlink>
      <w:r>
        <w:br/>
        <w:t xml:space="preserve">Telefon: </w:t>
      </w:r>
      <w:r>
        <w:rPr>
          <w:lang w:val="en-US"/>
        </w:rPr>
        <w:t>+</w:t>
      </w:r>
      <w:r>
        <w:t>420 732 826</w:t>
      </w:r>
      <w:r w:rsidR="009C0EA3">
        <w:t> </w:t>
      </w:r>
      <w:r>
        <w:t>853</w:t>
      </w:r>
    </w:p>
    <w:p w14:paraId="3D60AA45" w14:textId="77777777" w:rsidR="009C0EA3" w:rsidRDefault="009C0EA3" w:rsidP="008D4607">
      <w:pPr>
        <w:spacing w:after="0"/>
        <w:ind w:firstLine="0"/>
        <w:jc w:val="left"/>
      </w:pPr>
    </w:p>
    <w:p w14:paraId="61902028" w14:textId="78B86A30" w:rsidR="009C0EA3" w:rsidRDefault="00B07D35" w:rsidP="009C0EA3">
      <w:pPr>
        <w:spacing w:after="0" w:line="240" w:lineRule="auto"/>
        <w:ind w:firstLine="0"/>
        <w:jc w:val="left"/>
      </w:pPr>
      <w:r w:rsidRPr="00B07D35">
        <w:rPr>
          <w:b/>
        </w:rPr>
        <w:t xml:space="preserve">RNDr. Martin </w:t>
      </w:r>
      <w:proofErr w:type="spellStart"/>
      <w:r w:rsidRPr="00B07D35">
        <w:rPr>
          <w:b/>
        </w:rPr>
        <w:t>Kološ</w:t>
      </w:r>
      <w:proofErr w:type="spellEnd"/>
      <w:r w:rsidRPr="00B07D35">
        <w:rPr>
          <w:b/>
        </w:rPr>
        <w:t>, Ph.D.</w:t>
      </w:r>
      <w:r>
        <w:rPr>
          <w:b/>
        </w:rPr>
        <w:br/>
      </w:r>
      <w:r>
        <w:rPr>
          <w:i/>
        </w:rPr>
        <w:t xml:space="preserve">Odborný asistent na </w:t>
      </w:r>
      <w:r w:rsidRPr="007B7E37">
        <w:rPr>
          <w:i/>
        </w:rPr>
        <w:t>Fyzikální</w:t>
      </w:r>
      <w:r>
        <w:rPr>
          <w:i/>
        </w:rPr>
        <w:t>m</w:t>
      </w:r>
      <w:r w:rsidRPr="007B7E37">
        <w:rPr>
          <w:i/>
        </w:rPr>
        <w:t xml:space="preserve"> ústav</w:t>
      </w:r>
      <w:r>
        <w:rPr>
          <w:i/>
        </w:rPr>
        <w:t>u</w:t>
      </w:r>
      <w:r w:rsidRPr="007B7E37">
        <w:rPr>
          <w:i/>
        </w:rPr>
        <w:t xml:space="preserve"> SU v Opavě</w:t>
      </w:r>
      <w:r w:rsidR="009C0EA3">
        <w:br/>
        <w:t>Email:</w:t>
      </w:r>
      <w:r w:rsidR="009C0EA3" w:rsidRPr="00BE2910">
        <w:t xml:space="preserve"> </w:t>
      </w:r>
      <w:hyperlink r:id="rId13" w:history="1">
        <w:r w:rsidRPr="004929A9">
          <w:rPr>
            <w:rStyle w:val="Hypertextovodkaz"/>
          </w:rPr>
          <w:t>martin.kolos@physics.slu.cz</w:t>
        </w:r>
      </w:hyperlink>
      <w:r>
        <w:t xml:space="preserve"> </w:t>
      </w:r>
    </w:p>
    <w:p w14:paraId="712E7EBD" w14:textId="54E1743B" w:rsidR="009C0EA3" w:rsidRPr="008D4607" w:rsidRDefault="009C0EA3" w:rsidP="009C0EA3">
      <w:pPr>
        <w:spacing w:after="0" w:line="240" w:lineRule="auto"/>
        <w:ind w:firstLine="0"/>
        <w:jc w:val="left"/>
      </w:pPr>
      <w:r>
        <w:t xml:space="preserve">Telefon: </w:t>
      </w:r>
      <w:r w:rsidR="00B07D35" w:rsidRPr="00B07D35">
        <w:t>+420 553 684 395</w:t>
      </w:r>
    </w:p>
    <w:p w14:paraId="42139BE1" w14:textId="77777777" w:rsidR="009C0EA3" w:rsidRDefault="009C0EA3" w:rsidP="008D4607">
      <w:pPr>
        <w:spacing w:after="0"/>
        <w:ind w:firstLine="0"/>
        <w:jc w:val="left"/>
      </w:pPr>
    </w:p>
    <w:p w14:paraId="56A71465" w14:textId="574FA4CA" w:rsidR="009C0EA3" w:rsidRDefault="002340E4" w:rsidP="009C0EA3">
      <w:pPr>
        <w:spacing w:after="0" w:line="240" w:lineRule="auto"/>
        <w:ind w:firstLine="0"/>
        <w:jc w:val="left"/>
      </w:pPr>
      <w:r w:rsidRPr="002340E4">
        <w:rPr>
          <w:b/>
        </w:rPr>
        <w:t xml:space="preserve">RNDr. Arman </w:t>
      </w:r>
      <w:proofErr w:type="spellStart"/>
      <w:r w:rsidRPr="002340E4">
        <w:rPr>
          <w:b/>
        </w:rPr>
        <w:t>Tursunov</w:t>
      </w:r>
      <w:proofErr w:type="spellEnd"/>
      <w:r w:rsidRPr="002340E4">
        <w:rPr>
          <w:b/>
        </w:rPr>
        <w:t>, Ph.D.</w:t>
      </w:r>
      <w:r>
        <w:rPr>
          <w:b/>
        </w:rPr>
        <w:br/>
      </w:r>
      <w:r>
        <w:rPr>
          <w:i/>
        </w:rPr>
        <w:t xml:space="preserve">Odborný asistent na </w:t>
      </w:r>
      <w:r w:rsidRPr="007B7E37">
        <w:rPr>
          <w:i/>
        </w:rPr>
        <w:t>Fyzikální</w:t>
      </w:r>
      <w:r>
        <w:rPr>
          <w:i/>
        </w:rPr>
        <w:t>m</w:t>
      </w:r>
      <w:r w:rsidRPr="007B7E37">
        <w:rPr>
          <w:i/>
        </w:rPr>
        <w:t xml:space="preserve"> ústav</w:t>
      </w:r>
      <w:r>
        <w:rPr>
          <w:i/>
        </w:rPr>
        <w:t>u</w:t>
      </w:r>
      <w:r w:rsidRPr="007B7E37">
        <w:rPr>
          <w:i/>
        </w:rPr>
        <w:t xml:space="preserve"> SU v Opavě</w:t>
      </w:r>
      <w:r w:rsidR="009C0EA3">
        <w:br/>
        <w:t>Email:</w:t>
      </w:r>
      <w:r w:rsidR="009C0EA3" w:rsidRPr="00BE2910">
        <w:t xml:space="preserve"> </w:t>
      </w:r>
      <w:hyperlink r:id="rId14" w:history="1">
        <w:r w:rsidR="00BD371E" w:rsidRPr="00BD371E">
          <w:rPr>
            <w:rStyle w:val="Hypertextovodkaz"/>
          </w:rPr>
          <w:t>arman.tursunov</w:t>
        </w:r>
        <w:r w:rsidR="00BD371E" w:rsidRPr="00DB4F03">
          <w:rPr>
            <w:rStyle w:val="Hypertextovodkaz"/>
          </w:rPr>
          <w:t>@physics.slu.cz</w:t>
        </w:r>
      </w:hyperlink>
      <w:r w:rsidR="009C0EA3">
        <w:t xml:space="preserve"> </w:t>
      </w:r>
    </w:p>
    <w:p w14:paraId="62C64A1F" w14:textId="3A1BEEBD" w:rsidR="009C0EA3" w:rsidRPr="008D4607" w:rsidRDefault="009C0EA3" w:rsidP="009C0EA3">
      <w:pPr>
        <w:spacing w:after="0" w:line="240" w:lineRule="auto"/>
        <w:ind w:firstLine="0"/>
        <w:jc w:val="left"/>
      </w:pPr>
      <w:r>
        <w:t xml:space="preserve">Telefon: </w:t>
      </w:r>
      <w:r w:rsidR="002340E4" w:rsidRPr="002340E4">
        <w:t>+420 553 684 286</w:t>
      </w:r>
    </w:p>
    <w:p w14:paraId="0EB1149B" w14:textId="77777777" w:rsidR="008D4607" w:rsidRDefault="008D4607" w:rsidP="008D4607">
      <w:pPr>
        <w:spacing w:after="0" w:line="240" w:lineRule="auto"/>
        <w:ind w:firstLine="0"/>
        <w:jc w:val="left"/>
        <w:rPr>
          <w:b/>
        </w:rPr>
      </w:pPr>
    </w:p>
    <w:p w14:paraId="36869BE2" w14:textId="77777777" w:rsidR="008D4607" w:rsidRPr="00D21F9D" w:rsidRDefault="008D4607" w:rsidP="008D4607">
      <w:pPr>
        <w:spacing w:after="0" w:line="240" w:lineRule="auto"/>
        <w:ind w:firstLine="0"/>
        <w:jc w:val="left"/>
        <w:rPr>
          <w:b/>
        </w:rPr>
      </w:pPr>
      <w:r>
        <w:rPr>
          <w:b/>
        </w:rPr>
        <w:t xml:space="preserve">prof. </w:t>
      </w:r>
      <w:r w:rsidRPr="00D21F9D">
        <w:rPr>
          <w:b/>
        </w:rPr>
        <w:t xml:space="preserve">RNDr. </w:t>
      </w:r>
      <w:r>
        <w:rPr>
          <w:b/>
        </w:rPr>
        <w:t>Zdeněk Stuchlík</w:t>
      </w:r>
      <w:r w:rsidRPr="00D21F9D">
        <w:rPr>
          <w:b/>
        </w:rPr>
        <w:t>,</w:t>
      </w:r>
      <w:r>
        <w:rPr>
          <w:b/>
        </w:rPr>
        <w:t xml:space="preserve"> CSc</w:t>
      </w:r>
      <w:r w:rsidRPr="00D21F9D">
        <w:rPr>
          <w:b/>
        </w:rPr>
        <w:t>.</w:t>
      </w:r>
    </w:p>
    <w:p w14:paraId="3D2DFA11" w14:textId="3E3BAB31" w:rsidR="008D4607" w:rsidRDefault="008D4607" w:rsidP="008D4607">
      <w:pPr>
        <w:spacing w:after="0" w:line="240" w:lineRule="auto"/>
        <w:ind w:firstLine="0"/>
        <w:jc w:val="left"/>
      </w:pPr>
      <w:r w:rsidRPr="007B7E37">
        <w:rPr>
          <w:i/>
        </w:rPr>
        <w:t>Ředitel Fyzikálního ústavu SU v Opavě</w:t>
      </w:r>
      <w:r>
        <w:br/>
        <w:t>Email:</w:t>
      </w:r>
      <w:r w:rsidRPr="00BE2910">
        <w:t xml:space="preserve"> </w:t>
      </w:r>
      <w:hyperlink r:id="rId15" w:history="1">
        <w:r w:rsidRPr="00D30D9B">
          <w:rPr>
            <w:rStyle w:val="Hypertextovodkaz"/>
          </w:rPr>
          <w:t>zdenek.stuchlik@physics.slu.cz</w:t>
        </w:r>
      </w:hyperlink>
      <w:r>
        <w:t xml:space="preserve"> </w:t>
      </w:r>
    </w:p>
    <w:p w14:paraId="5AA4F5E4" w14:textId="649AA6E5" w:rsidR="00D41849" w:rsidRPr="008D4607" w:rsidRDefault="00D41849" w:rsidP="008D4607">
      <w:pPr>
        <w:spacing w:after="0" w:line="240" w:lineRule="auto"/>
        <w:ind w:firstLine="0"/>
        <w:jc w:val="left"/>
      </w:pPr>
      <w:r>
        <w:t>Telefon: +420 553 684 240</w:t>
      </w:r>
    </w:p>
    <w:p w14:paraId="27DF2476" w14:textId="77777777" w:rsidR="008D4607" w:rsidRDefault="008D4607" w:rsidP="00360D56">
      <w:pPr>
        <w:spacing w:after="0"/>
        <w:ind w:firstLine="0"/>
        <w:jc w:val="left"/>
        <w:rPr>
          <w:b/>
        </w:rPr>
      </w:pPr>
    </w:p>
    <w:p w14:paraId="62A1D067" w14:textId="77777777" w:rsidR="00360D56" w:rsidRDefault="00360D56" w:rsidP="00360D56">
      <w:pPr>
        <w:spacing w:after="0"/>
        <w:ind w:firstLine="0"/>
        <w:jc w:val="left"/>
        <w:rPr>
          <w:b/>
        </w:rPr>
      </w:pPr>
      <w:r w:rsidRPr="00816F7C">
        <w:rPr>
          <w:b/>
        </w:rPr>
        <w:t>Mgr. Debora Lančová</w:t>
      </w:r>
    </w:p>
    <w:p w14:paraId="74C4EA7D" w14:textId="0C7ED59D" w:rsidR="00360D56" w:rsidRDefault="00360D56" w:rsidP="00360D56">
      <w:pPr>
        <w:spacing w:after="0" w:line="240" w:lineRule="auto"/>
        <w:ind w:firstLine="0"/>
        <w:jc w:val="left"/>
        <w:rPr>
          <w:lang w:val="en-US"/>
        </w:rPr>
      </w:pPr>
      <w:r w:rsidRPr="007B7E37">
        <w:rPr>
          <w:i/>
        </w:rPr>
        <w:t>Fyzikální ústav SU v Opavě</w:t>
      </w:r>
      <w:r>
        <w:br/>
        <w:t xml:space="preserve">Email: </w:t>
      </w:r>
      <w:hyperlink r:id="rId16" w:history="1">
        <w:r w:rsidRPr="00C2423D">
          <w:rPr>
            <w:rStyle w:val="Hypertextovodkaz"/>
          </w:rPr>
          <w:t>debora.lancova@physics.slu.cz</w:t>
        </w:r>
      </w:hyperlink>
      <w:r>
        <w:t xml:space="preserve"> </w:t>
      </w:r>
      <w:r>
        <w:br/>
        <w:t xml:space="preserve">Telefon: </w:t>
      </w:r>
      <w:r w:rsidR="00B7552D" w:rsidRPr="00B7552D">
        <w:rPr>
          <w:lang w:val="en-US"/>
        </w:rPr>
        <w:t>+420 776 072 756</w:t>
      </w:r>
    </w:p>
    <w:p w14:paraId="4164ACE7" w14:textId="77777777" w:rsidR="00BE2910" w:rsidRDefault="00BE2910" w:rsidP="00BE2910">
      <w:pPr>
        <w:spacing w:after="0"/>
        <w:ind w:firstLine="0"/>
        <w:jc w:val="left"/>
        <w:rPr>
          <w:b/>
        </w:rPr>
      </w:pPr>
    </w:p>
    <w:p w14:paraId="1634BA74" w14:textId="77777777" w:rsidR="00D21F9D" w:rsidRPr="00D21F9D" w:rsidRDefault="00BE2910" w:rsidP="008A2DA1">
      <w:pPr>
        <w:spacing w:after="0" w:line="240" w:lineRule="auto"/>
        <w:ind w:firstLine="0"/>
        <w:jc w:val="left"/>
        <w:rPr>
          <w:b/>
        </w:rPr>
      </w:pPr>
      <w:r>
        <w:rPr>
          <w:b/>
        </w:rPr>
        <w:t xml:space="preserve">doc. </w:t>
      </w:r>
      <w:r w:rsidR="00D21F9D" w:rsidRPr="00D21F9D">
        <w:rPr>
          <w:b/>
        </w:rPr>
        <w:t xml:space="preserve">RNDr. </w:t>
      </w:r>
      <w:r>
        <w:rPr>
          <w:b/>
        </w:rPr>
        <w:t xml:space="preserve">Gabriel </w:t>
      </w:r>
      <w:proofErr w:type="spellStart"/>
      <w:r>
        <w:rPr>
          <w:b/>
        </w:rPr>
        <w:t>Török</w:t>
      </w:r>
      <w:proofErr w:type="spellEnd"/>
      <w:r w:rsidR="00D21F9D" w:rsidRPr="00D21F9D">
        <w:rPr>
          <w:b/>
        </w:rPr>
        <w:t>, Ph.D.</w:t>
      </w:r>
    </w:p>
    <w:p w14:paraId="0F808338" w14:textId="0298DB9E" w:rsidR="007B7E37" w:rsidRPr="007B7E37" w:rsidRDefault="00DD4413" w:rsidP="007B7E37">
      <w:pPr>
        <w:spacing w:after="0" w:line="240" w:lineRule="auto"/>
        <w:ind w:firstLine="0"/>
        <w:jc w:val="left"/>
      </w:pPr>
      <w:r w:rsidRPr="007B7E37">
        <w:rPr>
          <w:i/>
        </w:rPr>
        <w:t>G</w:t>
      </w:r>
      <w:r w:rsidR="00BE2910" w:rsidRPr="007B7E37">
        <w:rPr>
          <w:i/>
        </w:rPr>
        <w:t xml:space="preserve">arant evropského projektu HR </w:t>
      </w:r>
      <w:proofErr w:type="spellStart"/>
      <w:r w:rsidR="00BE2910" w:rsidRPr="007B7E37">
        <w:rPr>
          <w:i/>
        </w:rPr>
        <w:t>Award</w:t>
      </w:r>
      <w:proofErr w:type="spellEnd"/>
      <w:r w:rsidR="00D21F9D">
        <w:br/>
        <w:t>Email:</w:t>
      </w:r>
      <w:r w:rsidR="00BE2910" w:rsidRPr="00BE2910">
        <w:t xml:space="preserve"> </w:t>
      </w:r>
      <w:hyperlink r:id="rId17" w:history="1">
        <w:r w:rsidR="00BE2910" w:rsidRPr="00D30D9B">
          <w:rPr>
            <w:rStyle w:val="Hypertextovodkaz"/>
          </w:rPr>
          <w:t>gabriel.torok@physics.cz</w:t>
        </w:r>
      </w:hyperlink>
      <w:r w:rsidR="00BE2910">
        <w:t xml:space="preserve"> </w:t>
      </w:r>
      <w:r w:rsidR="00D21F9D">
        <w:br/>
        <w:t xml:space="preserve">Telefon: </w:t>
      </w:r>
      <w:r w:rsidR="00D21F9D" w:rsidRPr="00D21F9D">
        <w:t>+420</w:t>
      </w:r>
      <w:r w:rsidR="00BE2910">
        <w:t> </w:t>
      </w:r>
      <w:r w:rsidR="00D21F9D" w:rsidRPr="00D21F9D">
        <w:t>7</w:t>
      </w:r>
      <w:r w:rsidR="00BE2910">
        <w:t>37 928</w:t>
      </w:r>
      <w:r w:rsidR="007B7E37">
        <w:t> </w:t>
      </w:r>
      <w:r w:rsidR="00BE2910">
        <w:t>755</w:t>
      </w:r>
    </w:p>
    <w:sectPr w:rsidR="007B7E37" w:rsidRPr="007B7E37" w:rsidSect="00A61818">
      <w:headerReference w:type="default" r:id="rId18"/>
      <w:footerReference w:type="default" r:id="rId19"/>
      <w:pgSz w:w="11906" w:h="16838"/>
      <w:pgMar w:top="1843" w:right="1417" w:bottom="3828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86E57" w14:textId="77777777" w:rsidR="000C6393" w:rsidRDefault="000C6393" w:rsidP="00A651B1">
      <w:pPr>
        <w:spacing w:after="0" w:line="240" w:lineRule="auto"/>
      </w:pPr>
      <w:r>
        <w:separator/>
      </w:r>
    </w:p>
  </w:endnote>
  <w:endnote w:type="continuationSeparator" w:id="0">
    <w:p w14:paraId="55BECCB4" w14:textId="77777777" w:rsidR="000C6393" w:rsidRDefault="000C6393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A744" w14:textId="742E6D2C" w:rsidR="004C4BBA" w:rsidRPr="007B7E37" w:rsidRDefault="00002238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33936CB4" wp14:editId="7412C5E2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261B0" wp14:editId="40531BC0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C4206" w14:textId="77777777" w:rsidR="007B7E37" w:rsidRDefault="007B7E37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). Název je volně inspirován také workshopy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RAGTime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261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" fillcolor="#fabf8f [1945]" strokecolor="#f79646 [3209]" strokeweight="2pt">
              <v:textbox>
                <w:txbxContent>
                  <w:p w14:paraId="4F8C4206" w14:textId="77777777" w:rsidR="007B7E37" w:rsidRDefault="007B7E37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). Název je volně inspirován také workshopy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RAGTime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3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602F397C" wp14:editId="341F2EF1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7669684" wp14:editId="714C4F33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1D619" w14:textId="77777777" w:rsidR="00CE6552" w:rsidRDefault="00CE6552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669684" id="_x0000_s1028" type="#_x0000_t202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" fillcolor="white [3201]" strokecolor="#f79646 [3209]" strokeweight="2pt">
              <v:textbox>
                <w:txbxContent>
                  <w:p w14:paraId="75D1D619" w14:textId="77777777" w:rsidR="00CE6552" w:rsidRDefault="00CE6552" w:rsidP="00CE65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69F2C" w14:textId="77777777" w:rsidR="000C6393" w:rsidRDefault="000C6393" w:rsidP="00A651B1">
      <w:pPr>
        <w:spacing w:after="0" w:line="240" w:lineRule="auto"/>
      </w:pPr>
      <w:r>
        <w:separator/>
      </w:r>
    </w:p>
  </w:footnote>
  <w:footnote w:type="continuationSeparator" w:id="0">
    <w:p w14:paraId="010A9CDD" w14:textId="77777777" w:rsidR="000C6393" w:rsidRDefault="000C6393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16C1" w14:textId="24CCD858" w:rsidR="00A651B1" w:rsidRDefault="000022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5B208B3" wp14:editId="44ED7CEA">
              <wp:simplePos x="0" y="0"/>
              <wp:positionH relativeFrom="column">
                <wp:posOffset>805962</wp:posOffset>
              </wp:positionH>
              <wp:positionV relativeFrom="paragraph">
                <wp:posOffset>-177165</wp:posOffset>
              </wp:positionV>
              <wp:extent cx="4185138" cy="316523"/>
              <wp:effectExtent l="0" t="0" r="25400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138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014F5" w14:textId="7BD23AFD" w:rsidR="00292179" w:rsidRPr="00292179" w:rsidRDefault="008A178C" w:rsidP="00002238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z Opavy</w:t>
                          </w:r>
                          <w:r w:rsidR="00292179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>Tisková zpráva z </w:t>
                          </w:r>
                          <w:r w:rsidR="00D652B8">
                            <w:rPr>
                              <w:rFonts w:asciiTheme="minorHAnsi" w:hAnsiTheme="minorHAnsi" w:cstheme="minorHAnsi"/>
                            </w:rPr>
                            <w:t>16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D652B8">
                            <w:rPr>
                              <w:rFonts w:asciiTheme="minorHAnsi" w:hAnsiTheme="minorHAnsi" w:cstheme="minorHAnsi"/>
                            </w:rPr>
                            <w:t>února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 w:rsidR="000C31FC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</w:p>
                        <w:p w14:paraId="4EA0AAA8" w14:textId="77777777" w:rsidR="00292179" w:rsidRDefault="002921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208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3.45pt;margin-top:-13.95pt;width:329.5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" fillcolor="#fabf8f [1945]" strokecolor="#f79646 [3209]" strokeweight="2pt">
              <v:textbox>
                <w:txbxContent>
                  <w:p w14:paraId="0B3014F5" w14:textId="7BD23AFD" w:rsidR="00292179" w:rsidRPr="00292179" w:rsidRDefault="008A178C" w:rsidP="00002238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b/>
                      </w:rPr>
                      <w:t xml:space="preserve"> z Opavy</w:t>
                    </w:r>
                    <w:r w:rsidR="00292179"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>Tisková zpráva z </w:t>
                    </w:r>
                    <w:r w:rsidR="00D652B8">
                      <w:rPr>
                        <w:rFonts w:asciiTheme="minorHAnsi" w:hAnsiTheme="minorHAnsi" w:cstheme="minorHAnsi"/>
                      </w:rPr>
                      <w:t>16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D652B8">
                      <w:rPr>
                        <w:rFonts w:asciiTheme="minorHAnsi" w:hAnsiTheme="minorHAnsi" w:cstheme="minorHAnsi"/>
                      </w:rPr>
                      <w:t>února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 w:rsidR="000C31FC">
                      <w:rPr>
                        <w:rFonts w:asciiTheme="minorHAnsi" w:hAnsiTheme="minorHAnsi" w:cstheme="minorHAnsi"/>
                      </w:rPr>
                      <w:t>1</w:t>
                    </w:r>
                  </w:p>
                  <w:p w14:paraId="4EA0AAA8" w14:textId="77777777" w:rsidR="00292179" w:rsidRDefault="00292179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47F277" wp14:editId="3D211BB2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97"/>
    <w:rsid w:val="00002238"/>
    <w:rsid w:val="00020C86"/>
    <w:rsid w:val="00022AFE"/>
    <w:rsid w:val="00027402"/>
    <w:rsid w:val="00035CB2"/>
    <w:rsid w:val="00036EA8"/>
    <w:rsid w:val="000504CB"/>
    <w:rsid w:val="00054BD0"/>
    <w:rsid w:val="00065AAA"/>
    <w:rsid w:val="00070B21"/>
    <w:rsid w:val="000800BA"/>
    <w:rsid w:val="00081193"/>
    <w:rsid w:val="00083220"/>
    <w:rsid w:val="00085D6B"/>
    <w:rsid w:val="0009125B"/>
    <w:rsid w:val="000C31FC"/>
    <w:rsid w:val="000C3953"/>
    <w:rsid w:val="000C6393"/>
    <w:rsid w:val="000F5410"/>
    <w:rsid w:val="00117C6F"/>
    <w:rsid w:val="0013288E"/>
    <w:rsid w:val="00147B6A"/>
    <w:rsid w:val="00150FCE"/>
    <w:rsid w:val="00157F14"/>
    <w:rsid w:val="00191E87"/>
    <w:rsid w:val="00193F58"/>
    <w:rsid w:val="00194307"/>
    <w:rsid w:val="001B664B"/>
    <w:rsid w:val="001D1149"/>
    <w:rsid w:val="001D3174"/>
    <w:rsid w:val="0021218A"/>
    <w:rsid w:val="002215D6"/>
    <w:rsid w:val="002340E4"/>
    <w:rsid w:val="002368D9"/>
    <w:rsid w:val="00243C9E"/>
    <w:rsid w:val="002536DC"/>
    <w:rsid w:val="0025739E"/>
    <w:rsid w:val="002620A8"/>
    <w:rsid w:val="00264153"/>
    <w:rsid w:val="00275160"/>
    <w:rsid w:val="00276AC4"/>
    <w:rsid w:val="00281EBF"/>
    <w:rsid w:val="002823CA"/>
    <w:rsid w:val="00292179"/>
    <w:rsid w:val="002A0C93"/>
    <w:rsid w:val="002C2BD5"/>
    <w:rsid w:val="002E0EFA"/>
    <w:rsid w:val="002F6EF4"/>
    <w:rsid w:val="0030113E"/>
    <w:rsid w:val="00345668"/>
    <w:rsid w:val="00360D56"/>
    <w:rsid w:val="003B7CF2"/>
    <w:rsid w:val="003D76BD"/>
    <w:rsid w:val="003E1313"/>
    <w:rsid w:val="003E5108"/>
    <w:rsid w:val="003E7781"/>
    <w:rsid w:val="003F5088"/>
    <w:rsid w:val="00422728"/>
    <w:rsid w:val="0043501B"/>
    <w:rsid w:val="00445769"/>
    <w:rsid w:val="0046461A"/>
    <w:rsid w:val="004861F6"/>
    <w:rsid w:val="004A23CB"/>
    <w:rsid w:val="004C13F7"/>
    <w:rsid w:val="004C4BBA"/>
    <w:rsid w:val="00510865"/>
    <w:rsid w:val="00524AB1"/>
    <w:rsid w:val="00570312"/>
    <w:rsid w:val="00571D45"/>
    <w:rsid w:val="005A3997"/>
    <w:rsid w:val="005A5D2D"/>
    <w:rsid w:val="005B4968"/>
    <w:rsid w:val="005B7B03"/>
    <w:rsid w:val="005C37D8"/>
    <w:rsid w:val="005F1452"/>
    <w:rsid w:val="00603709"/>
    <w:rsid w:val="00605E52"/>
    <w:rsid w:val="00614D35"/>
    <w:rsid w:val="00624F7A"/>
    <w:rsid w:val="006326D6"/>
    <w:rsid w:val="00683C19"/>
    <w:rsid w:val="00695539"/>
    <w:rsid w:val="006C0920"/>
    <w:rsid w:val="006C59A5"/>
    <w:rsid w:val="006E199E"/>
    <w:rsid w:val="00700FF0"/>
    <w:rsid w:val="00722AFA"/>
    <w:rsid w:val="007351CF"/>
    <w:rsid w:val="007420F4"/>
    <w:rsid w:val="00763B98"/>
    <w:rsid w:val="00773B37"/>
    <w:rsid w:val="00786A93"/>
    <w:rsid w:val="007B3D09"/>
    <w:rsid w:val="007B45F8"/>
    <w:rsid w:val="007B7E37"/>
    <w:rsid w:val="007C7A01"/>
    <w:rsid w:val="007F4B11"/>
    <w:rsid w:val="007F4C0D"/>
    <w:rsid w:val="00800E10"/>
    <w:rsid w:val="00816410"/>
    <w:rsid w:val="00816F7C"/>
    <w:rsid w:val="0082114E"/>
    <w:rsid w:val="00825CFC"/>
    <w:rsid w:val="00850A26"/>
    <w:rsid w:val="00866FF5"/>
    <w:rsid w:val="008A178C"/>
    <w:rsid w:val="008A1E7F"/>
    <w:rsid w:val="008A2DA1"/>
    <w:rsid w:val="008B44CD"/>
    <w:rsid w:val="008B4B4B"/>
    <w:rsid w:val="008C1E70"/>
    <w:rsid w:val="008D4607"/>
    <w:rsid w:val="008F201E"/>
    <w:rsid w:val="008F4FAF"/>
    <w:rsid w:val="00903D59"/>
    <w:rsid w:val="00923FF9"/>
    <w:rsid w:val="0093687D"/>
    <w:rsid w:val="009447F7"/>
    <w:rsid w:val="009465AB"/>
    <w:rsid w:val="00970B65"/>
    <w:rsid w:val="00972440"/>
    <w:rsid w:val="009A1132"/>
    <w:rsid w:val="009B32FF"/>
    <w:rsid w:val="009C0EA3"/>
    <w:rsid w:val="009C5A48"/>
    <w:rsid w:val="009D26E0"/>
    <w:rsid w:val="009D78B3"/>
    <w:rsid w:val="009E25AC"/>
    <w:rsid w:val="009F0526"/>
    <w:rsid w:val="009F1CDA"/>
    <w:rsid w:val="00A11E89"/>
    <w:rsid w:val="00A351CC"/>
    <w:rsid w:val="00A61818"/>
    <w:rsid w:val="00A651B1"/>
    <w:rsid w:val="00A67437"/>
    <w:rsid w:val="00A76F00"/>
    <w:rsid w:val="00A82EB9"/>
    <w:rsid w:val="00A90912"/>
    <w:rsid w:val="00A91173"/>
    <w:rsid w:val="00A92BCC"/>
    <w:rsid w:val="00A96E0C"/>
    <w:rsid w:val="00AB0E20"/>
    <w:rsid w:val="00AB60C6"/>
    <w:rsid w:val="00AC6E78"/>
    <w:rsid w:val="00AE2C24"/>
    <w:rsid w:val="00AE5E75"/>
    <w:rsid w:val="00AF0DEE"/>
    <w:rsid w:val="00AF277C"/>
    <w:rsid w:val="00AF310B"/>
    <w:rsid w:val="00B07D35"/>
    <w:rsid w:val="00B174F7"/>
    <w:rsid w:val="00B22DBB"/>
    <w:rsid w:val="00B34671"/>
    <w:rsid w:val="00B349AF"/>
    <w:rsid w:val="00B67C56"/>
    <w:rsid w:val="00B74D75"/>
    <w:rsid w:val="00B7552D"/>
    <w:rsid w:val="00B76A87"/>
    <w:rsid w:val="00B97EFB"/>
    <w:rsid w:val="00BA0C88"/>
    <w:rsid w:val="00BD371E"/>
    <w:rsid w:val="00BE2910"/>
    <w:rsid w:val="00BE647F"/>
    <w:rsid w:val="00BF1118"/>
    <w:rsid w:val="00BF3909"/>
    <w:rsid w:val="00C00DE1"/>
    <w:rsid w:val="00C11E12"/>
    <w:rsid w:val="00C139F8"/>
    <w:rsid w:val="00C13C87"/>
    <w:rsid w:val="00C21ACE"/>
    <w:rsid w:val="00C52AA2"/>
    <w:rsid w:val="00C57DED"/>
    <w:rsid w:val="00C65E3A"/>
    <w:rsid w:val="00C76675"/>
    <w:rsid w:val="00C9008A"/>
    <w:rsid w:val="00C947B8"/>
    <w:rsid w:val="00CA103F"/>
    <w:rsid w:val="00CA318D"/>
    <w:rsid w:val="00CE0FD9"/>
    <w:rsid w:val="00CE22BE"/>
    <w:rsid w:val="00CE6552"/>
    <w:rsid w:val="00CE6FA8"/>
    <w:rsid w:val="00D21F9D"/>
    <w:rsid w:val="00D36A21"/>
    <w:rsid w:val="00D41849"/>
    <w:rsid w:val="00D50630"/>
    <w:rsid w:val="00D56369"/>
    <w:rsid w:val="00D6510C"/>
    <w:rsid w:val="00D652B8"/>
    <w:rsid w:val="00D66954"/>
    <w:rsid w:val="00D76754"/>
    <w:rsid w:val="00D86629"/>
    <w:rsid w:val="00D90A24"/>
    <w:rsid w:val="00DB34D3"/>
    <w:rsid w:val="00DB429F"/>
    <w:rsid w:val="00DD4413"/>
    <w:rsid w:val="00DD52D8"/>
    <w:rsid w:val="00E15521"/>
    <w:rsid w:val="00E33AEA"/>
    <w:rsid w:val="00E33C16"/>
    <w:rsid w:val="00E43FC3"/>
    <w:rsid w:val="00E66F84"/>
    <w:rsid w:val="00E7066F"/>
    <w:rsid w:val="00E82B57"/>
    <w:rsid w:val="00EA04A4"/>
    <w:rsid w:val="00ED487B"/>
    <w:rsid w:val="00EF40D3"/>
    <w:rsid w:val="00F03258"/>
    <w:rsid w:val="00F05171"/>
    <w:rsid w:val="00F14420"/>
    <w:rsid w:val="00F22B6B"/>
    <w:rsid w:val="00F3662A"/>
    <w:rsid w:val="00F41E20"/>
    <w:rsid w:val="00F74C62"/>
    <w:rsid w:val="00F77610"/>
    <w:rsid w:val="00FB4C9E"/>
    <w:rsid w:val="00FE215F"/>
    <w:rsid w:val="00FE7FC6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CBA62"/>
  <w15:docId w15:val="{CEB982B1-71C1-4AA3-845A-11496D27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C00DE1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4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qFormat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34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BD371E"/>
    <w:rPr>
      <w:color w:val="605E5C"/>
      <w:shd w:val="clear" w:color="auto" w:fill="E1DFDD"/>
    </w:rPr>
  </w:style>
  <w:style w:type="character" w:customStyle="1" w:styleId="tojvnm2t">
    <w:name w:val="tojvnm2t"/>
    <w:basedOn w:val="Standardnpsmoodstavce"/>
    <w:rsid w:val="00F4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tin.kolos@physics.slu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petr.horalek@slu.cz" TargetMode="External"/><Relationship Id="rId17" Type="http://schemas.openxmlformats.org/officeDocument/2006/relationships/hyperlink" Target="mailto:gabriel.torok@physics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bora.lancova@physics.slu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zdenek.stuchlik@physics.slu.cz" TargetMode="External"/><Relationship Id="rId10" Type="http://schemas.openxmlformats.org/officeDocument/2006/relationships/hyperlink" Target="https://youtu.be/IIVV75ON1tE?fbclid=IwAR1rrV8tNJgf2nqLsBOPUrwiqZuih_5tfY9pPdOrynP5AiQCamd3gfcqEbo" TargetMode="Externa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arman.tursunov@physics.slu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3.emf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99D23510A08448081F7EECBA4A6D4" ma:contentTypeVersion="12" ma:contentTypeDescription="Create a new document." ma:contentTypeScope="" ma:versionID="7712b86657fd0cd50417797359687fd6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1f6ede79b6ca86b076fb8c9feec65786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90FD53-8822-473C-B465-785C5F9555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2BF936-A34D-4421-ABA3-195B7D718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888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11</cp:revision>
  <cp:lastPrinted>2021-02-15T11:44:00Z</cp:lastPrinted>
  <dcterms:created xsi:type="dcterms:W3CDTF">2021-02-14T22:38:00Z</dcterms:created>
  <dcterms:modified xsi:type="dcterms:W3CDTF">2021-02-15T11:45:00Z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