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7CD" w14:textId="33BA3F57" w:rsidR="006802B2" w:rsidRDefault="006802B2" w:rsidP="1EC1A07D">
      <w:pPr>
        <w:jc w:val="center"/>
        <w:rPr>
          <w:sz w:val="28"/>
          <w:szCs w:val="28"/>
        </w:rPr>
      </w:pPr>
      <w:r w:rsidRPr="001F37B3">
        <w:rPr>
          <w:sz w:val="28"/>
          <w:szCs w:val="28"/>
        </w:rPr>
        <w:t xml:space="preserve">Opavští fyzikové studují, jak </w:t>
      </w:r>
      <w:r>
        <w:rPr>
          <w:sz w:val="28"/>
          <w:szCs w:val="28"/>
        </w:rPr>
        <w:t>ochránit</w:t>
      </w:r>
      <w:r w:rsidRPr="001F37B3">
        <w:rPr>
          <w:sz w:val="28"/>
          <w:szCs w:val="28"/>
        </w:rPr>
        <w:t xml:space="preserve"> lidstvo před</w:t>
      </w:r>
      <w:r w:rsidR="00CE3DAC">
        <w:rPr>
          <w:sz w:val="28"/>
          <w:szCs w:val="28"/>
        </w:rPr>
        <w:t xml:space="preserve"> </w:t>
      </w:r>
      <w:r w:rsidR="004C6324">
        <w:rPr>
          <w:sz w:val="28"/>
          <w:szCs w:val="28"/>
        </w:rPr>
        <w:t xml:space="preserve">nebezpečným </w:t>
      </w:r>
      <w:r w:rsidR="00BE1B8A">
        <w:rPr>
          <w:sz w:val="28"/>
          <w:szCs w:val="28"/>
        </w:rPr>
        <w:t>zářením</w:t>
      </w:r>
      <w:r>
        <w:rPr>
          <w:sz w:val="28"/>
          <w:szCs w:val="28"/>
        </w:rPr>
        <w:t xml:space="preserve"> černých děr a využít </w:t>
      </w:r>
      <w:r w:rsidR="004C6324">
        <w:rPr>
          <w:sz w:val="28"/>
          <w:szCs w:val="28"/>
        </w:rPr>
        <w:t>jej</w:t>
      </w:r>
      <w:r>
        <w:rPr>
          <w:sz w:val="28"/>
          <w:szCs w:val="28"/>
        </w:rPr>
        <w:t xml:space="preserve"> v jeho prospěch</w:t>
      </w:r>
    </w:p>
    <w:p w14:paraId="50A77AEA" w14:textId="206F5F52" w:rsidR="00FB03F9" w:rsidRPr="00B85B53" w:rsidRDefault="004E6AF7" w:rsidP="558A349B">
      <w:pPr>
        <w:rPr>
          <w:rStyle w:val="Siln"/>
          <w:rFonts w:eastAsia="Book Antiqua" w:cs="Book Antiqua"/>
          <w:sz w:val="24"/>
          <w:szCs w:val="24"/>
        </w:rPr>
      </w:pPr>
      <w:proofErr w:type="spellStart"/>
      <w:r w:rsidRPr="00B85B53">
        <w:rPr>
          <w:rStyle w:val="Siln"/>
          <w:rFonts w:eastAsia="Book Antiqua" w:cs="Book Antiqua"/>
          <w:sz w:val="24"/>
          <w:szCs w:val="24"/>
        </w:rPr>
        <w:t>Superhmotné</w:t>
      </w:r>
      <w:proofErr w:type="spellEnd"/>
      <w:r w:rsidRPr="00B85B53">
        <w:rPr>
          <w:rStyle w:val="Siln"/>
          <w:rFonts w:eastAsia="Book Antiqua" w:cs="Book Antiqua"/>
          <w:sz w:val="24"/>
          <w:szCs w:val="24"/>
        </w:rPr>
        <w:t xml:space="preserve"> černé díry mohou být dobrým sluhou, ale rovněž i velmi zlým pánem pro možné civilizace v celé </w:t>
      </w:r>
      <w:r w:rsidR="00B81D93">
        <w:rPr>
          <w:rStyle w:val="Siln"/>
          <w:rFonts w:eastAsia="Book Antiqua" w:cs="Book Antiqua"/>
          <w:sz w:val="24"/>
          <w:szCs w:val="24"/>
        </w:rPr>
        <w:t>G</w:t>
      </w:r>
      <w:r w:rsidRPr="00B85B53">
        <w:rPr>
          <w:rStyle w:val="Siln"/>
          <w:rFonts w:eastAsia="Book Antiqua" w:cs="Book Antiqua"/>
          <w:sz w:val="24"/>
          <w:szCs w:val="24"/>
        </w:rPr>
        <w:t xml:space="preserve">alaxii. Nová studie opavských fyziků poukazuje na tři typy produkce energie v blízkosti černých děr, </w:t>
      </w:r>
      <w:r w:rsidR="00C665D4" w:rsidRPr="00B85B53">
        <w:rPr>
          <w:rStyle w:val="Siln"/>
          <w:rFonts w:eastAsia="Book Antiqua" w:cs="Book Antiqua"/>
          <w:sz w:val="24"/>
          <w:szCs w:val="24"/>
        </w:rPr>
        <w:t>tj. tři varianty tzv</w:t>
      </w:r>
      <w:r w:rsidRPr="00B85B53">
        <w:rPr>
          <w:rStyle w:val="Siln"/>
          <w:rFonts w:eastAsia="Book Antiqua" w:cs="Book Antiqua"/>
          <w:sz w:val="24"/>
          <w:szCs w:val="24"/>
        </w:rPr>
        <w:t xml:space="preserve">. </w:t>
      </w:r>
      <w:proofErr w:type="spellStart"/>
      <w:r w:rsidRPr="00B85B53">
        <w:rPr>
          <w:rStyle w:val="Siln"/>
          <w:rFonts w:eastAsia="Book Antiqua" w:cs="Book Antiqua"/>
          <w:i/>
          <w:iCs/>
          <w:sz w:val="24"/>
          <w:szCs w:val="24"/>
        </w:rPr>
        <w:t>Penros</w:t>
      </w:r>
      <w:r w:rsidR="00C665D4" w:rsidRPr="00B85B53">
        <w:rPr>
          <w:rStyle w:val="Siln"/>
          <w:rFonts w:eastAsia="Book Antiqua" w:cs="Book Antiqua"/>
          <w:i/>
          <w:iCs/>
          <w:sz w:val="24"/>
          <w:szCs w:val="24"/>
        </w:rPr>
        <w:t>e</w:t>
      </w:r>
      <w:r w:rsidRPr="00B85B53">
        <w:rPr>
          <w:rStyle w:val="Siln"/>
          <w:rFonts w:eastAsia="Book Antiqua" w:cs="Book Antiqua"/>
          <w:i/>
          <w:iCs/>
          <w:sz w:val="24"/>
          <w:szCs w:val="24"/>
        </w:rPr>
        <w:t>ov</w:t>
      </w:r>
      <w:r w:rsidR="00C665D4" w:rsidRPr="00B85B53">
        <w:rPr>
          <w:rStyle w:val="Siln"/>
          <w:rFonts w:eastAsia="Book Antiqua" w:cs="Book Antiqua"/>
          <w:i/>
          <w:iCs/>
          <w:sz w:val="24"/>
          <w:szCs w:val="24"/>
        </w:rPr>
        <w:t>a</w:t>
      </w:r>
      <w:proofErr w:type="spellEnd"/>
      <w:r w:rsidRPr="00B85B53">
        <w:rPr>
          <w:rStyle w:val="Siln"/>
          <w:rFonts w:eastAsia="Book Antiqua" w:cs="Book Antiqua"/>
          <w:i/>
          <w:iCs/>
          <w:sz w:val="24"/>
          <w:szCs w:val="24"/>
        </w:rPr>
        <w:t xml:space="preserve"> proces</w:t>
      </w:r>
      <w:r w:rsidR="00C665D4" w:rsidRPr="00B85B53">
        <w:rPr>
          <w:rStyle w:val="Siln"/>
          <w:rFonts w:eastAsia="Book Antiqua" w:cs="Book Antiqua"/>
          <w:i/>
          <w:iCs/>
          <w:sz w:val="24"/>
          <w:szCs w:val="24"/>
        </w:rPr>
        <w:t>u</w:t>
      </w:r>
      <w:r w:rsidRPr="00B85B53">
        <w:rPr>
          <w:rStyle w:val="Siln"/>
          <w:rFonts w:eastAsia="Book Antiqua" w:cs="Book Antiqua"/>
          <w:sz w:val="24"/>
          <w:szCs w:val="24"/>
        </w:rPr>
        <w:t xml:space="preserve">. </w:t>
      </w:r>
      <w:r w:rsidR="008346C0">
        <w:rPr>
          <w:rStyle w:val="Siln"/>
          <w:rFonts w:eastAsia="Book Antiqua" w:cs="Book Antiqua"/>
          <w:sz w:val="24"/>
          <w:szCs w:val="24"/>
        </w:rPr>
        <w:t>Z těchto</w:t>
      </w:r>
      <w:r w:rsidRPr="00B85B53">
        <w:rPr>
          <w:rStyle w:val="Siln"/>
          <w:rFonts w:eastAsia="Book Antiqua" w:cs="Book Antiqua"/>
          <w:sz w:val="24"/>
          <w:szCs w:val="24"/>
        </w:rPr>
        <w:t xml:space="preserve"> procesů by bylo možné v budoucnu těžit obrovské množství energie; stejné procesy mohou ale vést k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> </w:t>
      </w:r>
      <w:r w:rsidRPr="00B85B53">
        <w:rPr>
          <w:rStyle w:val="Siln"/>
          <w:rFonts w:eastAsia="Book Antiqua" w:cs="Book Antiqua"/>
          <w:sz w:val="24"/>
          <w:szCs w:val="24"/>
        </w:rPr>
        <w:t>fatálnímu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 xml:space="preserve"> úniku </w:t>
      </w:r>
      <w:r w:rsidR="004C6324">
        <w:rPr>
          <w:rStyle w:val="Siln"/>
          <w:rFonts w:eastAsia="Book Antiqua" w:cs="Book Antiqua"/>
          <w:sz w:val="24"/>
          <w:szCs w:val="24"/>
        </w:rPr>
        <w:t>si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>lné radiace</w:t>
      </w:r>
      <w:r w:rsidR="00D25693" w:rsidRPr="00B85B53">
        <w:rPr>
          <w:rStyle w:val="Siln"/>
          <w:rFonts w:eastAsia="Book Antiqua" w:cs="Book Antiqua"/>
          <w:sz w:val="24"/>
          <w:szCs w:val="24"/>
        </w:rPr>
        <w:t xml:space="preserve"> a </w:t>
      </w:r>
      <w:r w:rsidR="00B81D93">
        <w:rPr>
          <w:rStyle w:val="Siln"/>
          <w:rFonts w:eastAsia="Book Antiqua" w:cs="Book Antiqua"/>
          <w:sz w:val="24"/>
          <w:szCs w:val="24"/>
        </w:rPr>
        <w:t>ohrožení</w:t>
      </w:r>
      <w:r w:rsidR="00D25693" w:rsidRPr="00B85B53">
        <w:rPr>
          <w:rStyle w:val="Siln"/>
          <w:rFonts w:eastAsia="Book Antiqua" w:cs="Book Antiqua"/>
          <w:sz w:val="24"/>
          <w:szCs w:val="24"/>
        </w:rPr>
        <w:t xml:space="preserve"> života v</w:t>
      </w:r>
      <w:r w:rsidR="00B92EC8">
        <w:rPr>
          <w:rStyle w:val="Siln"/>
          <w:rFonts w:eastAsia="Book Antiqua" w:cs="Book Antiqua"/>
          <w:sz w:val="24"/>
          <w:szCs w:val="24"/>
        </w:rPr>
        <w:t> jakékoliv g</w:t>
      </w:r>
      <w:r w:rsidR="00D25693" w:rsidRPr="00B85B53">
        <w:rPr>
          <w:rStyle w:val="Siln"/>
          <w:rFonts w:eastAsia="Book Antiqua" w:cs="Book Antiqua"/>
          <w:sz w:val="24"/>
          <w:szCs w:val="24"/>
        </w:rPr>
        <w:t>alaxii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 xml:space="preserve">. Fyzikové z Opavy tedy studují </w:t>
      </w:r>
      <w:r w:rsidR="00B92EC8">
        <w:rPr>
          <w:rStyle w:val="Siln"/>
          <w:rFonts w:eastAsia="Book Antiqua" w:cs="Book Antiqua"/>
          <w:sz w:val="24"/>
          <w:szCs w:val="24"/>
        </w:rPr>
        <w:t xml:space="preserve">nejen </w:t>
      </w:r>
      <w:r w:rsidR="00B92EC8" w:rsidRPr="00B85B53">
        <w:rPr>
          <w:rStyle w:val="Siln"/>
          <w:rFonts w:eastAsia="Book Antiqua" w:cs="Book Antiqua"/>
          <w:sz w:val="24"/>
          <w:szCs w:val="24"/>
        </w:rPr>
        <w:t>možnosti</w:t>
      </w:r>
      <w:r w:rsidR="00B81D93">
        <w:rPr>
          <w:rStyle w:val="Siln"/>
          <w:rFonts w:eastAsia="Book Antiqua" w:cs="Book Antiqua"/>
          <w:sz w:val="24"/>
          <w:szCs w:val="24"/>
        </w:rPr>
        <w:t xml:space="preserve"> využití </w:t>
      </w:r>
      <w:r w:rsidR="008346C0">
        <w:rPr>
          <w:rStyle w:val="Siln"/>
          <w:rFonts w:eastAsia="Book Antiqua" w:cs="Book Antiqua"/>
          <w:sz w:val="24"/>
          <w:szCs w:val="24"/>
        </w:rPr>
        <w:t xml:space="preserve">tohoto gigantického zdroje </w:t>
      </w:r>
      <w:r w:rsidR="00B81D93">
        <w:rPr>
          <w:rStyle w:val="Siln"/>
          <w:rFonts w:eastAsia="Book Antiqua" w:cs="Book Antiqua"/>
          <w:sz w:val="24"/>
          <w:szCs w:val="24"/>
        </w:rPr>
        <w:t>energie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 xml:space="preserve">, </w:t>
      </w:r>
      <w:r w:rsidR="008346C0">
        <w:rPr>
          <w:rStyle w:val="Siln"/>
          <w:rFonts w:eastAsia="Book Antiqua" w:cs="Book Antiqua"/>
          <w:sz w:val="24"/>
          <w:szCs w:val="24"/>
        </w:rPr>
        <w:t xml:space="preserve">ale i to, 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 xml:space="preserve">jak </w:t>
      </w:r>
      <w:r w:rsidR="004C6324">
        <w:rPr>
          <w:rStyle w:val="Siln"/>
          <w:rFonts w:eastAsia="Book Antiqua" w:cs="Book Antiqua"/>
          <w:sz w:val="24"/>
          <w:szCs w:val="24"/>
        </w:rPr>
        <w:t>zjistit</w:t>
      </w:r>
      <w:r w:rsidR="00CE3DAC">
        <w:rPr>
          <w:rStyle w:val="Siln"/>
          <w:rFonts w:eastAsia="Book Antiqua" w:cs="Book Antiqua"/>
          <w:sz w:val="24"/>
          <w:szCs w:val="24"/>
        </w:rPr>
        <w:t xml:space="preserve"> možný unik</w:t>
      </w:r>
      <w:r w:rsidR="00DC4694" w:rsidRPr="00B85B53">
        <w:rPr>
          <w:rStyle w:val="Siln"/>
          <w:rFonts w:eastAsia="Book Antiqua" w:cs="Book Antiqua"/>
          <w:sz w:val="24"/>
          <w:szCs w:val="24"/>
        </w:rPr>
        <w:t xml:space="preserve"> energie </w:t>
      </w:r>
      <w:r w:rsidR="00B92EC8" w:rsidRPr="00B85B53">
        <w:rPr>
          <w:rStyle w:val="Siln"/>
          <w:rFonts w:eastAsia="Book Antiqua" w:cs="Book Antiqua"/>
          <w:sz w:val="24"/>
          <w:szCs w:val="24"/>
        </w:rPr>
        <w:t xml:space="preserve">a </w:t>
      </w:r>
      <w:r w:rsidR="00B92EC8">
        <w:rPr>
          <w:rStyle w:val="Siln"/>
          <w:rFonts w:eastAsia="Book Antiqua" w:cs="Book Antiqua"/>
          <w:sz w:val="24"/>
          <w:szCs w:val="24"/>
        </w:rPr>
        <w:t>ochránit</w:t>
      </w:r>
      <w:r w:rsidR="00CE3DAC">
        <w:rPr>
          <w:rStyle w:val="Siln"/>
          <w:rFonts w:eastAsia="Book Antiqua" w:cs="Book Antiqua"/>
          <w:sz w:val="24"/>
          <w:szCs w:val="24"/>
        </w:rPr>
        <w:t xml:space="preserve"> civilizaci</w:t>
      </w:r>
      <w:r w:rsidR="008346C0">
        <w:rPr>
          <w:rStyle w:val="Siln"/>
          <w:rFonts w:eastAsia="Book Antiqua" w:cs="Book Antiqua"/>
          <w:sz w:val="24"/>
          <w:szCs w:val="24"/>
        </w:rPr>
        <w:t>.</w:t>
      </w:r>
    </w:p>
    <w:p w14:paraId="44233BDF" w14:textId="77777777" w:rsidR="00F003CC" w:rsidRDefault="00F003CC" w:rsidP="00F003CC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drawing>
          <wp:inline distT="0" distB="0" distL="0" distR="0" wp14:anchorId="2EF65A89" wp14:editId="3BFBF809">
            <wp:extent cx="5194301" cy="3895725"/>
            <wp:effectExtent l="0" t="0" r="6350" b="0"/>
            <wp:docPr id="9" name="Obrázek 9" descr="Obsah obrázku objekt v exteriéru, hvězda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objekt v exteriéru, hvězda, noční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21" cy="38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C430" w14:textId="77777777" w:rsidR="00F003CC" w:rsidRPr="007F79D6" w:rsidRDefault="00F003CC" w:rsidP="00F003CC">
      <w:pPr>
        <w:ind w:firstLine="0"/>
        <w:jc w:val="center"/>
        <w:rPr>
          <w:rFonts w:eastAsia="Book Antiqua" w:cs="Book Antiqua"/>
          <w:i/>
          <w:iCs/>
          <w:sz w:val="24"/>
          <w:szCs w:val="24"/>
        </w:rPr>
      </w:pPr>
      <w:proofErr w:type="spellStart"/>
      <w:r>
        <w:rPr>
          <w:rFonts w:eastAsia="Book Antiqua" w:cs="Book Antiqua"/>
          <w:i/>
          <w:iCs/>
          <w:sz w:val="24"/>
          <w:szCs w:val="24"/>
        </w:rPr>
        <w:t>Superhmotná</w:t>
      </w:r>
      <w:proofErr w:type="spellEnd"/>
      <w:r>
        <w:rPr>
          <w:rFonts w:eastAsia="Book Antiqua" w:cs="Book Antiqua"/>
          <w:i/>
          <w:iCs/>
          <w:sz w:val="24"/>
          <w:szCs w:val="24"/>
        </w:rPr>
        <w:t xml:space="preserve"> černá díra obklopená diskem hmoty vyzařuje vysokoenergetické záření z tzv. jetů. Umělecká představa</w:t>
      </w:r>
      <w:r w:rsidRPr="007F79D6">
        <w:rPr>
          <w:rFonts w:eastAsia="Book Antiqua" w:cs="Book Antiqua"/>
          <w:i/>
          <w:iCs/>
          <w:sz w:val="24"/>
          <w:szCs w:val="24"/>
        </w:rPr>
        <w:t xml:space="preserve">: </w:t>
      </w:r>
      <w:hyperlink r:id="rId12" w:tgtFrame="_blank" w:history="1">
        <w:r w:rsidRPr="0018412F">
          <w:rPr>
            <w:rStyle w:val="Hypertextovodkaz"/>
            <w:rFonts w:eastAsia="Book Antiqua" w:cs="Book Antiqua"/>
            <w:i/>
            <w:iCs/>
            <w:sz w:val="24"/>
            <w:szCs w:val="24"/>
          </w:rPr>
          <w:t>ESO.</w:t>
        </w:r>
      </w:hyperlink>
    </w:p>
    <w:p w14:paraId="62BF27AC" w14:textId="77777777" w:rsidR="00F003CC" w:rsidRDefault="00F003CC" w:rsidP="00F003CC">
      <w:pPr>
        <w:ind w:firstLine="0"/>
        <w:rPr>
          <w:rStyle w:val="Siln"/>
          <w:rFonts w:eastAsia="Book Antiqua" w:cs="Book Antiqua"/>
          <w:sz w:val="24"/>
          <w:szCs w:val="24"/>
        </w:rPr>
      </w:pPr>
    </w:p>
    <w:p w14:paraId="5A61E133" w14:textId="46F1C3F4" w:rsidR="00EF6713" w:rsidRDefault="002030B9" w:rsidP="00207208">
      <w:r>
        <w:rPr>
          <w:rStyle w:val="Siln"/>
          <w:rFonts w:eastAsia="Book Antiqua" w:cs="Book Antiqua"/>
          <w:sz w:val="24"/>
          <w:szCs w:val="24"/>
        </w:rPr>
        <w:t xml:space="preserve">Tzv. </w:t>
      </w:r>
      <w:proofErr w:type="spellStart"/>
      <w:r>
        <w:rPr>
          <w:rStyle w:val="Siln"/>
          <w:rFonts w:eastAsia="Book Antiqua" w:cs="Book Antiqua"/>
          <w:sz w:val="24"/>
          <w:szCs w:val="24"/>
        </w:rPr>
        <w:t>superhmotné</w:t>
      </w:r>
      <w:proofErr w:type="spellEnd"/>
      <w:r>
        <w:rPr>
          <w:rStyle w:val="Siln"/>
          <w:rFonts w:eastAsia="Book Antiqua" w:cs="Book Antiqua"/>
          <w:sz w:val="24"/>
          <w:szCs w:val="24"/>
        </w:rPr>
        <w:t xml:space="preserve"> černé díry</w:t>
      </w:r>
      <w:r w:rsidRPr="00323661">
        <w:rPr>
          <w:rStyle w:val="Siln"/>
          <w:rFonts w:eastAsia="Book Antiqua" w:cs="Book Antiqua"/>
          <w:sz w:val="24"/>
          <w:szCs w:val="24"/>
        </w:rPr>
        <w:t>, které</w:t>
      </w:r>
      <w:r w:rsidR="24AA87D4" w:rsidRPr="00323661">
        <w:rPr>
          <w:rStyle w:val="Siln"/>
          <w:rFonts w:eastAsia="Book Antiqua" w:cs="Book Antiqua"/>
          <w:sz w:val="24"/>
          <w:szCs w:val="24"/>
        </w:rPr>
        <w:t xml:space="preserve"> </w:t>
      </w:r>
      <w:r w:rsidRPr="00323661">
        <w:rPr>
          <w:rStyle w:val="Siln"/>
          <w:rFonts w:eastAsia="Book Antiqua" w:cs="Book Antiqua"/>
          <w:sz w:val="24"/>
          <w:szCs w:val="24"/>
        </w:rPr>
        <w:t xml:space="preserve">se nacházejí uprostřed galaxií, jsou zásobárnou </w:t>
      </w:r>
      <w:hyperlink r:id="rId13" w:tgtFrame="_blank" w:history="1">
        <w:r w:rsidR="00E952BB" w:rsidRPr="00323661">
          <w:rPr>
            <w:rStyle w:val="Hypertextovodkaz"/>
            <w:rFonts w:eastAsia="Book Antiqua" w:cs="Book Antiqua"/>
            <w:b/>
            <w:bCs/>
            <w:sz w:val="24"/>
            <w:szCs w:val="24"/>
          </w:rPr>
          <w:t>gigantického</w:t>
        </w:r>
        <w:r w:rsidRPr="00323661">
          <w:rPr>
            <w:rStyle w:val="Hypertextovodkaz"/>
            <w:rFonts w:eastAsia="Book Antiqua" w:cs="Book Antiqua"/>
            <w:b/>
            <w:bCs/>
            <w:sz w:val="24"/>
            <w:szCs w:val="24"/>
          </w:rPr>
          <w:t xml:space="preserve"> množství energie</w:t>
        </w:r>
      </w:hyperlink>
      <w:r w:rsidR="00E952BB" w:rsidRPr="0032366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004C6324">
        <w:rPr>
          <w:rStyle w:val="Siln"/>
          <w:rFonts w:eastAsia="Book Antiqua" w:cs="Book Antiqua"/>
          <w:b w:val="0"/>
          <w:bCs w:val="0"/>
          <w:sz w:val="24"/>
          <w:szCs w:val="24"/>
        </w:rPr>
        <w:t>Mechanismy generování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této energie popisuje ve své nov</w:t>
      </w:r>
      <w:r w:rsidR="00C665D4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>é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vědecké práci tým fyziků z Fyzikálního ústavu v Opavě: </w:t>
      </w:r>
      <w:r w:rsidR="00E0311E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prof. </w:t>
      </w:r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Zdeněk Stuchlík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</w:t>
      </w:r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Arman </w:t>
      </w:r>
      <w:proofErr w:type="spellStart"/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Tursunov</w:t>
      </w:r>
      <w:proofErr w:type="spellEnd"/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</w:t>
      </w:r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Martin </w:t>
      </w:r>
      <w:proofErr w:type="spellStart"/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Kološ</w:t>
      </w:r>
      <w:proofErr w:type="spellEnd"/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00C665D4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>Z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aměřili </w:t>
      </w:r>
      <w:r w:rsidR="00C665D4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se 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 důsledky tzv. </w:t>
      </w:r>
      <w:proofErr w:type="spellStart"/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Penros</w:t>
      </w:r>
      <w:r w:rsidR="00C665D4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e</w:t>
      </w:r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ových</w:t>
      </w:r>
      <w:proofErr w:type="spellEnd"/>
      <w:r w:rsidR="00E952BB" w:rsidRPr="00B85B5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procesů</w:t>
      </w:r>
      <w:r w:rsidR="00E952BB" w:rsidRPr="00B85B5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tedy na popis získávání energie v okolí černých děr. </w:t>
      </w:r>
      <w:r w:rsidR="00E952BB" w:rsidRPr="00B85B53">
        <w:t>Již v</w:t>
      </w:r>
      <w:r w:rsidR="00E952BB" w:rsidRPr="00B85B53">
        <w:rPr>
          <w:rFonts w:ascii="Times New Roman" w:hAnsi="Times New Roman" w:cs="Times New Roman"/>
        </w:rPr>
        <w:t> </w:t>
      </w:r>
      <w:r w:rsidR="00E952BB" w:rsidRPr="00B85B53">
        <w:t>roce 1969 britsk</w:t>
      </w:r>
      <w:r w:rsidR="00E952BB" w:rsidRPr="00B85B53">
        <w:rPr>
          <w:rFonts w:cs="Book Antiqua"/>
        </w:rPr>
        <w:t>ý</w:t>
      </w:r>
      <w:r w:rsidR="00E952BB" w:rsidRPr="00B85B53">
        <w:t xml:space="preserve"> fyzik </w:t>
      </w:r>
      <w:r w:rsidR="00E952BB" w:rsidRPr="00B85B53">
        <w:rPr>
          <w:rStyle w:val="Zdraznn"/>
        </w:rPr>
        <w:t xml:space="preserve">Roger </w:t>
      </w:r>
      <w:proofErr w:type="spellStart"/>
      <w:r w:rsidR="00E952BB" w:rsidRPr="00B85B53">
        <w:rPr>
          <w:rStyle w:val="Zdraznn"/>
        </w:rPr>
        <w:t>Penrose</w:t>
      </w:r>
      <w:proofErr w:type="spellEnd"/>
      <w:r w:rsidR="001E2F99" w:rsidRPr="00B85B53">
        <w:rPr>
          <w:rStyle w:val="Zdraznn"/>
          <w:i w:val="0"/>
          <w:iCs w:val="0"/>
        </w:rPr>
        <w:t xml:space="preserve"> </w:t>
      </w:r>
      <w:r w:rsidR="001E2F99">
        <w:rPr>
          <w:rStyle w:val="Zdraznn"/>
          <w:i w:val="0"/>
          <w:iCs w:val="0"/>
        </w:rPr>
        <w:t>(nar. v roce 1931)</w:t>
      </w:r>
      <w:r w:rsidR="00E952BB">
        <w:t xml:space="preserve">, nositel Nobelovy ceny za fyziku </w:t>
      </w:r>
      <w:hyperlink r:id="rId14" w:tgtFrame="_blank" w:history="1">
        <w:r w:rsidR="00E952BB" w:rsidRPr="00854075">
          <w:rPr>
            <w:rStyle w:val="Hypertextovodkaz"/>
          </w:rPr>
          <w:t>v</w:t>
        </w:r>
        <w:r w:rsidR="00854075" w:rsidRPr="00854075">
          <w:rPr>
            <w:rStyle w:val="Hypertextovodkaz"/>
          </w:rPr>
          <w:t> </w:t>
        </w:r>
        <w:r w:rsidR="00E952BB" w:rsidRPr="00854075">
          <w:rPr>
            <w:rStyle w:val="Hypertextovodkaz"/>
          </w:rPr>
          <w:t>r</w:t>
        </w:r>
        <w:r w:rsidR="00854075" w:rsidRPr="00854075">
          <w:rPr>
            <w:rStyle w:val="Hypertextovodkaz"/>
          </w:rPr>
          <w:t>oce 2020</w:t>
        </w:r>
      </w:hyperlink>
      <w:r w:rsidR="00E952BB">
        <w:t xml:space="preserve">, </w:t>
      </w:r>
      <w:r w:rsidR="00813F95">
        <w:t xml:space="preserve">zjistil, </w:t>
      </w:r>
      <w:r w:rsidR="00E952BB">
        <w:t>že v</w:t>
      </w:r>
      <w:r w:rsidR="00E952BB">
        <w:rPr>
          <w:rFonts w:ascii="Times New Roman" w:hAnsi="Times New Roman" w:cs="Times New Roman"/>
        </w:rPr>
        <w:t> </w:t>
      </w:r>
      <w:r w:rsidR="00E952BB">
        <w:t>okol</w:t>
      </w:r>
      <w:r w:rsidR="00E952BB">
        <w:rPr>
          <w:rFonts w:cs="Book Antiqua"/>
        </w:rPr>
        <w:t>í</w:t>
      </w:r>
      <w:r w:rsidR="00E952BB">
        <w:t xml:space="preserve"> rotuj</w:t>
      </w:r>
      <w:r w:rsidR="00E952BB">
        <w:rPr>
          <w:rFonts w:cs="Book Antiqua"/>
        </w:rPr>
        <w:t>í</w:t>
      </w:r>
      <w:r w:rsidR="00E952BB">
        <w:t>c</w:t>
      </w:r>
      <w:r w:rsidR="00E952BB">
        <w:rPr>
          <w:rFonts w:cs="Book Antiqua"/>
        </w:rPr>
        <w:t>í</w:t>
      </w:r>
      <w:r w:rsidR="00E952BB">
        <w:t xml:space="preserve"> </w:t>
      </w:r>
      <w:r w:rsidR="00E952BB">
        <w:rPr>
          <w:rFonts w:cs="Book Antiqua"/>
        </w:rPr>
        <w:t>č</w:t>
      </w:r>
      <w:r w:rsidR="00E952BB">
        <w:t>ern</w:t>
      </w:r>
      <w:r w:rsidR="00E952BB">
        <w:rPr>
          <w:rFonts w:cs="Book Antiqua"/>
        </w:rPr>
        <w:t>é</w:t>
      </w:r>
      <w:r w:rsidR="00E952BB">
        <w:t xml:space="preserve"> d</w:t>
      </w:r>
      <w:r w:rsidR="00E952BB">
        <w:rPr>
          <w:rFonts w:cs="Book Antiqua"/>
        </w:rPr>
        <w:t>í</w:t>
      </w:r>
      <w:r w:rsidR="00E952BB">
        <w:t>ry se d</w:t>
      </w:r>
      <w:r w:rsidR="00E952BB">
        <w:rPr>
          <w:rFonts w:cs="Book Antiqua"/>
        </w:rPr>
        <w:t>á</w:t>
      </w:r>
      <w:r w:rsidR="00E952BB">
        <w:t xml:space="preserve"> získat obrovské množství energie díky jevu známému jako</w:t>
      </w:r>
      <w:r w:rsidR="00E0311E">
        <w:t xml:space="preserve"> </w:t>
      </w:r>
      <w:r w:rsidR="00E952BB">
        <w:t xml:space="preserve">„strhávání časoprostoru“. </w:t>
      </w:r>
    </w:p>
    <w:p w14:paraId="78095B0F" w14:textId="77777777" w:rsidR="0055428F" w:rsidRPr="0055428F" w:rsidRDefault="0055428F" w:rsidP="0055428F">
      <w:pPr>
        <w:ind w:firstLine="0"/>
        <w:rPr>
          <w:b/>
          <w:bCs/>
        </w:rPr>
      </w:pPr>
      <w:r w:rsidRPr="0055428F">
        <w:rPr>
          <w:b/>
          <w:bCs/>
        </w:rPr>
        <w:t>Obří energie ukrytá v magnetickém poli</w:t>
      </w:r>
    </w:p>
    <w:p w14:paraId="19F7401E" w14:textId="0E01B4C2" w:rsidR="008528FE" w:rsidRPr="00B85B53" w:rsidRDefault="00E952BB" w:rsidP="00207208">
      <w:r w:rsidRPr="00EF6713">
        <w:rPr>
          <w:b/>
          <w:bCs/>
        </w:rPr>
        <w:t xml:space="preserve">V roce 1977 fyzici </w:t>
      </w:r>
      <w:r w:rsidRPr="00EF6713">
        <w:rPr>
          <w:rStyle w:val="Zdraznn"/>
          <w:b/>
          <w:bCs/>
        </w:rPr>
        <w:t xml:space="preserve">Roger </w:t>
      </w:r>
      <w:proofErr w:type="spellStart"/>
      <w:r w:rsidRPr="00EF6713">
        <w:rPr>
          <w:rStyle w:val="Zdraznn"/>
          <w:b/>
          <w:bCs/>
        </w:rPr>
        <w:t>Blandford</w:t>
      </w:r>
      <w:proofErr w:type="spellEnd"/>
      <w:r w:rsidRPr="00EF6713">
        <w:rPr>
          <w:b/>
          <w:bCs/>
        </w:rPr>
        <w:t xml:space="preserve"> a </w:t>
      </w:r>
      <w:r w:rsidRPr="00EF6713">
        <w:rPr>
          <w:rStyle w:val="Zdraznn"/>
          <w:b/>
          <w:bCs/>
        </w:rPr>
        <w:t xml:space="preserve">Roman </w:t>
      </w:r>
      <w:proofErr w:type="spellStart"/>
      <w:r w:rsidRPr="00EF6713">
        <w:rPr>
          <w:rStyle w:val="Zdraznn"/>
          <w:b/>
          <w:bCs/>
        </w:rPr>
        <w:t>Znajek</w:t>
      </w:r>
      <w:proofErr w:type="spellEnd"/>
      <w:r w:rsidRPr="00EF6713">
        <w:rPr>
          <w:b/>
          <w:bCs/>
        </w:rPr>
        <w:t xml:space="preserve"> přišli s</w:t>
      </w:r>
      <w:r w:rsidRPr="00EF6713">
        <w:rPr>
          <w:rFonts w:ascii="Times New Roman" w:hAnsi="Times New Roman" w:cs="Times New Roman"/>
          <w:b/>
          <w:bCs/>
        </w:rPr>
        <w:t> </w:t>
      </w:r>
      <w:r w:rsidRPr="00EF6713">
        <w:rPr>
          <w:b/>
          <w:bCs/>
        </w:rPr>
        <w:t>teori</w:t>
      </w:r>
      <w:r w:rsidRPr="00EF6713">
        <w:rPr>
          <w:rFonts w:cs="Book Antiqua"/>
          <w:b/>
          <w:bCs/>
        </w:rPr>
        <w:t>í</w:t>
      </w:r>
      <w:r w:rsidRPr="00EF6713">
        <w:rPr>
          <w:b/>
          <w:bCs/>
        </w:rPr>
        <w:t xml:space="preserve">, </w:t>
      </w:r>
      <w:r w:rsidRPr="00EF6713">
        <w:rPr>
          <w:rFonts w:cs="Book Antiqua"/>
          <w:b/>
          <w:bCs/>
        </w:rPr>
        <w:t>ž</w:t>
      </w:r>
      <w:r w:rsidRPr="00EF6713">
        <w:rPr>
          <w:b/>
          <w:bCs/>
        </w:rPr>
        <w:t>e energii m</w:t>
      </w:r>
      <w:r w:rsidRPr="00EF6713">
        <w:rPr>
          <w:rFonts w:cs="Book Antiqua"/>
          <w:b/>
          <w:bCs/>
        </w:rPr>
        <w:t>ůž</w:t>
      </w:r>
      <w:r w:rsidRPr="00EF6713">
        <w:rPr>
          <w:b/>
          <w:bCs/>
        </w:rPr>
        <w:t>e poskytnout rotuj</w:t>
      </w:r>
      <w:r w:rsidRPr="00EF6713">
        <w:rPr>
          <w:rFonts w:cs="Book Antiqua"/>
          <w:b/>
          <w:bCs/>
        </w:rPr>
        <w:t>í</w:t>
      </w:r>
      <w:r w:rsidRPr="00EF6713">
        <w:rPr>
          <w:b/>
          <w:bCs/>
        </w:rPr>
        <w:t>c</w:t>
      </w:r>
      <w:r w:rsidRPr="00EF6713">
        <w:rPr>
          <w:rFonts w:cs="Book Antiqua"/>
          <w:b/>
          <w:bCs/>
        </w:rPr>
        <w:t>í</w:t>
      </w:r>
      <w:r w:rsidRPr="00EF6713">
        <w:rPr>
          <w:b/>
          <w:bCs/>
        </w:rPr>
        <w:t xml:space="preserve"> </w:t>
      </w:r>
      <w:r w:rsidRPr="00EF6713">
        <w:rPr>
          <w:rFonts w:cs="Book Antiqua"/>
          <w:b/>
          <w:bCs/>
        </w:rPr>
        <w:t>č</w:t>
      </w:r>
      <w:r w:rsidRPr="00EF6713">
        <w:rPr>
          <w:b/>
          <w:bCs/>
        </w:rPr>
        <w:t>ern</w:t>
      </w:r>
      <w:r w:rsidRPr="00EF6713">
        <w:rPr>
          <w:rFonts w:cs="Book Antiqua"/>
          <w:b/>
          <w:bCs/>
        </w:rPr>
        <w:t>á</w:t>
      </w:r>
      <w:r w:rsidRPr="00EF6713">
        <w:rPr>
          <w:b/>
          <w:bCs/>
        </w:rPr>
        <w:t xml:space="preserve"> d</w:t>
      </w:r>
      <w:r w:rsidRPr="00EF6713">
        <w:rPr>
          <w:rFonts w:cs="Book Antiqua"/>
          <w:b/>
          <w:bCs/>
        </w:rPr>
        <w:t>í</w:t>
      </w:r>
      <w:r w:rsidRPr="00EF6713">
        <w:rPr>
          <w:b/>
          <w:bCs/>
        </w:rPr>
        <w:t>ra v magnetickém poli.</w:t>
      </w:r>
      <w:r>
        <w:t xml:space="preserve"> Linie magnetického pole se vlivem </w:t>
      </w:r>
      <w:r w:rsidRPr="00B85B53">
        <w:t>strhávání časoprostoru zkroutí a vytvoří efektivní elektrický náboj. Jak se náboj vybíjí, rotační energie černé díry se extrahuje ven.</w:t>
      </w:r>
      <w:r w:rsidR="00854075" w:rsidRPr="00B85B53">
        <w:t xml:space="preserve"> U typické </w:t>
      </w:r>
      <w:proofErr w:type="spellStart"/>
      <w:r w:rsidR="00854075" w:rsidRPr="00B85B53">
        <w:t>superhmotné</w:t>
      </w:r>
      <w:proofErr w:type="spellEnd"/>
      <w:r w:rsidR="00854075" w:rsidRPr="00B85B53">
        <w:t xml:space="preserve"> černé díry (o hmotnosti </w:t>
      </w:r>
      <w:r w:rsidR="004C6324">
        <w:t>řádově</w:t>
      </w:r>
      <w:r w:rsidR="00854075" w:rsidRPr="00B85B53">
        <w:t xml:space="preserve"> miliard hmotností Slunce) mluvíme o energii přibližně 10</w:t>
      </w:r>
      <w:r w:rsidR="00854075" w:rsidRPr="00B85B53">
        <w:rPr>
          <w:vertAlign w:val="superscript"/>
        </w:rPr>
        <w:t>55</w:t>
      </w:r>
      <w:r w:rsidR="00854075" w:rsidRPr="00B85B53">
        <w:t xml:space="preserve"> </w:t>
      </w:r>
      <w:r w:rsidR="004C6324">
        <w:t>j</w:t>
      </w:r>
      <w:r w:rsidR="00854075" w:rsidRPr="00B85B53">
        <w:t xml:space="preserve">oulů, což je sto bilionkrát (tedy o 14 řádů!) více než kolik energie je v daném okamžiku potřeba </w:t>
      </w:r>
      <w:r w:rsidR="00640E0F">
        <w:t xml:space="preserve">pro </w:t>
      </w:r>
      <w:r w:rsidR="004C6324">
        <w:t>naš</w:t>
      </w:r>
      <w:r w:rsidR="00640E0F">
        <w:t>i</w:t>
      </w:r>
      <w:r w:rsidR="004C6324">
        <w:t xml:space="preserve"> civilizac</w:t>
      </w:r>
      <w:r w:rsidR="00640E0F">
        <w:t xml:space="preserve">i </w:t>
      </w:r>
      <w:r w:rsidR="00BE1B8A" w:rsidRPr="00B85B53">
        <w:t>na Zemi</w:t>
      </w:r>
      <w:r w:rsidR="00854075" w:rsidRPr="00B85B53">
        <w:t xml:space="preserve">! To je ovšem jen jeden z procesů, tzv. </w:t>
      </w:r>
      <w:r w:rsidR="00640E0F">
        <w:rPr>
          <w:i/>
          <w:iCs/>
        </w:rPr>
        <w:t>m</w:t>
      </w:r>
      <w:r w:rsidR="00854075" w:rsidRPr="00B85B53">
        <w:rPr>
          <w:i/>
          <w:iCs/>
        </w:rPr>
        <w:t>agnetický</w:t>
      </w:r>
      <w:r w:rsidR="00C665D4" w:rsidRPr="00B85B53">
        <w:t>, jehož efektivita roste s hmotností černé díry a intenzitou okolního magnetického pole.</w:t>
      </w:r>
    </w:p>
    <w:p w14:paraId="3D638781" w14:textId="77777777" w:rsidR="0055428F" w:rsidRPr="00B85B53" w:rsidRDefault="0055428F" w:rsidP="0055428F">
      <w:pPr>
        <w:ind w:firstLine="0"/>
        <w:rPr>
          <w:b/>
          <w:bCs/>
        </w:rPr>
      </w:pPr>
      <w:r w:rsidRPr="0055428F">
        <w:rPr>
          <w:b/>
          <w:bCs/>
        </w:rPr>
        <w:t>„</w:t>
      </w:r>
      <w:r w:rsidRPr="00B85B53">
        <w:rPr>
          <w:b/>
          <w:bCs/>
        </w:rPr>
        <w:t>Neposlušné“ částice nutí černou díru zářit</w:t>
      </w:r>
    </w:p>
    <w:p w14:paraId="2E523A14" w14:textId="705194CA" w:rsidR="00EF6713" w:rsidRDefault="00EF6713" w:rsidP="00207208">
      <w:pPr>
        <w:rPr>
          <w:b/>
          <w:bCs/>
        </w:rPr>
      </w:pPr>
      <w:r w:rsidRPr="00B85B53">
        <w:t>„</w:t>
      </w:r>
      <w:r w:rsidRPr="00B85B53">
        <w:rPr>
          <w:i/>
          <w:iCs/>
        </w:rPr>
        <w:t>Černá díra může ale uvolňovat energii jen pomocí záření</w:t>
      </w:r>
      <w:r w:rsidR="00C665D4" w:rsidRPr="00B85B53">
        <w:rPr>
          <w:i/>
          <w:iCs/>
        </w:rPr>
        <w:t xml:space="preserve"> nabité č</w:t>
      </w:r>
      <w:r w:rsidR="00640E0F">
        <w:rPr>
          <w:i/>
          <w:iCs/>
        </w:rPr>
        <w:t>á</w:t>
      </w:r>
      <w:r w:rsidR="00C665D4" w:rsidRPr="00B85B53">
        <w:rPr>
          <w:i/>
          <w:iCs/>
        </w:rPr>
        <w:t>stice</w:t>
      </w:r>
      <w:r w:rsidRPr="00B85B53">
        <w:rPr>
          <w:i/>
          <w:iCs/>
        </w:rPr>
        <w:t xml:space="preserve">, a to ze slupky, kterou nazýváme </w:t>
      </w:r>
      <w:proofErr w:type="spellStart"/>
      <w:r w:rsidRPr="00B85B53">
        <w:rPr>
          <w:i/>
          <w:iCs/>
        </w:rPr>
        <w:t>ergosféra</w:t>
      </w:r>
      <w:proofErr w:type="spellEnd"/>
      <w:r w:rsidR="00500CE6" w:rsidRPr="00B85B53">
        <w:rPr>
          <w:i/>
          <w:iCs/>
        </w:rPr>
        <w:t xml:space="preserve">. To je zóna černé díry nad horizontem událostí, </w:t>
      </w:r>
      <w:r w:rsidR="00B37166" w:rsidRPr="00B85B53">
        <w:rPr>
          <w:i/>
          <w:iCs/>
        </w:rPr>
        <w:t xml:space="preserve">z níž </w:t>
      </w:r>
      <w:r w:rsidR="00500CE6" w:rsidRPr="00B85B53">
        <w:rPr>
          <w:i/>
          <w:iCs/>
        </w:rPr>
        <w:t>částice ještě mohou uniknout</w:t>
      </w:r>
      <w:r w:rsidRPr="00B85B53">
        <w:t xml:space="preserve">,“ popisuje </w:t>
      </w:r>
      <w:r w:rsidR="009079A2" w:rsidRPr="00B85B53">
        <w:t xml:space="preserve">dr. </w:t>
      </w:r>
      <w:r w:rsidRPr="00B85B53">
        <w:t xml:space="preserve">Arman </w:t>
      </w:r>
      <w:proofErr w:type="spellStart"/>
      <w:r w:rsidRPr="00B85B53">
        <w:t>Tursunov</w:t>
      </w:r>
      <w:proofErr w:type="spellEnd"/>
      <w:r w:rsidRPr="00B85B53">
        <w:t xml:space="preserve">, jeden ze spoluautorů práce. Vysvětluje, že aby se z černé díry uvolnila energie </w:t>
      </w:r>
      <w:r>
        <w:t>touto cestou, musí černá díra rotovat. „</w:t>
      </w:r>
      <w:r w:rsidRPr="00500CE6">
        <w:rPr>
          <w:i/>
          <w:iCs/>
        </w:rPr>
        <w:t xml:space="preserve">My sice černé díry nevidíme přímo, ale přirozeností každého objektu ve vesmíru je rotace. Předpokládáme tedy, že </w:t>
      </w:r>
      <w:r w:rsidR="00E641FF" w:rsidRPr="00500CE6">
        <w:rPr>
          <w:i/>
          <w:iCs/>
        </w:rPr>
        <w:t xml:space="preserve">všechny černé díry nějak rotují. V okolí rotujících černých děr se pak jednoduše řečeno neposlušné nabité částice – ty které se nepohybují ve směru rotace černé díry – </w:t>
      </w:r>
      <w:r w:rsidR="00500CE6" w:rsidRPr="00500CE6">
        <w:rPr>
          <w:i/>
          <w:iCs/>
        </w:rPr>
        <w:t xml:space="preserve">stanou nositelem energie, </w:t>
      </w:r>
      <w:r w:rsidR="00192558">
        <w:rPr>
          <w:i/>
          <w:iCs/>
        </w:rPr>
        <w:t>urychlí</w:t>
      </w:r>
      <w:r w:rsidR="00E641FF" w:rsidRPr="00500CE6">
        <w:rPr>
          <w:i/>
          <w:iCs/>
        </w:rPr>
        <w:t xml:space="preserve"> </w:t>
      </w:r>
      <w:r w:rsidR="00500CE6" w:rsidRPr="00500CE6">
        <w:rPr>
          <w:i/>
          <w:iCs/>
        </w:rPr>
        <w:t xml:space="preserve">se </w:t>
      </w:r>
      <w:r w:rsidR="00E641FF" w:rsidRPr="00500CE6">
        <w:rPr>
          <w:i/>
          <w:iCs/>
        </w:rPr>
        <w:t xml:space="preserve">a </w:t>
      </w:r>
      <w:r w:rsidR="00192558">
        <w:rPr>
          <w:i/>
          <w:iCs/>
        </w:rPr>
        <w:t>uniknou</w:t>
      </w:r>
      <w:r w:rsidR="00E641FF" w:rsidRPr="00500CE6">
        <w:rPr>
          <w:i/>
          <w:iCs/>
        </w:rPr>
        <w:t xml:space="preserve"> pryč</w:t>
      </w:r>
      <w:r w:rsidR="00500CE6" w:rsidRPr="00500CE6">
        <w:rPr>
          <w:i/>
          <w:iCs/>
        </w:rPr>
        <w:t xml:space="preserve">. Tím také kvůli zákonu zachování energie samotná černá díra </w:t>
      </w:r>
      <w:r w:rsidR="00640E0F">
        <w:rPr>
          <w:i/>
          <w:iCs/>
        </w:rPr>
        <w:t>„</w:t>
      </w:r>
      <w:r w:rsidR="00500CE6" w:rsidRPr="00500CE6">
        <w:rPr>
          <w:i/>
          <w:iCs/>
        </w:rPr>
        <w:t>strádá</w:t>
      </w:r>
      <w:r w:rsidR="00640E0F">
        <w:rPr>
          <w:i/>
          <w:iCs/>
        </w:rPr>
        <w:t>“</w:t>
      </w:r>
      <w:r w:rsidR="00500CE6" w:rsidRPr="00500CE6">
        <w:rPr>
          <w:i/>
          <w:iCs/>
        </w:rPr>
        <w:t xml:space="preserve"> a projeví se to na </w:t>
      </w:r>
      <w:r w:rsidR="00192558">
        <w:rPr>
          <w:i/>
          <w:iCs/>
        </w:rPr>
        <w:t xml:space="preserve">nepatrném </w:t>
      </w:r>
      <w:r w:rsidR="00500CE6" w:rsidRPr="00500CE6">
        <w:rPr>
          <w:i/>
          <w:iCs/>
        </w:rPr>
        <w:t>zpomalení její rotace</w:t>
      </w:r>
      <w:r w:rsidR="00500CE6">
        <w:t xml:space="preserve">.“ </w:t>
      </w:r>
      <w:r w:rsidR="00192558">
        <w:t>Takové částice se dostávají do okolí černých děr z</w:t>
      </w:r>
      <w:r w:rsidR="00640E0F">
        <w:t> </w:t>
      </w:r>
      <w:r w:rsidR="00192558">
        <w:t>rozpadnuvších</w:t>
      </w:r>
      <w:r w:rsidR="00640E0F">
        <w:t xml:space="preserve"> se</w:t>
      </w:r>
      <w:r w:rsidR="00192558">
        <w:t xml:space="preserve"> objektů – </w:t>
      </w:r>
      <w:r w:rsidR="00192558" w:rsidRPr="00D22599">
        <w:rPr>
          <w:b/>
          <w:bCs/>
        </w:rPr>
        <w:t xml:space="preserve">čím více </w:t>
      </w:r>
      <w:r w:rsidR="00640E0F">
        <w:rPr>
          <w:b/>
          <w:bCs/>
        </w:rPr>
        <w:t>materiálu</w:t>
      </w:r>
      <w:r w:rsidR="00192558" w:rsidRPr="00D22599">
        <w:rPr>
          <w:b/>
          <w:bCs/>
        </w:rPr>
        <w:t xml:space="preserve"> tedy okolo hmotné černé díry leží, tím </w:t>
      </w:r>
      <w:r w:rsidR="00221C88">
        <w:rPr>
          <w:b/>
          <w:bCs/>
        </w:rPr>
        <w:t xml:space="preserve">větším </w:t>
      </w:r>
      <w:r w:rsidR="00192558" w:rsidRPr="00D22599">
        <w:rPr>
          <w:b/>
          <w:bCs/>
        </w:rPr>
        <w:t>zdrojem radiační energie</w:t>
      </w:r>
      <w:r w:rsidR="00221C88">
        <w:rPr>
          <w:b/>
          <w:bCs/>
        </w:rPr>
        <w:t xml:space="preserve"> se černá díra stává</w:t>
      </w:r>
      <w:r w:rsidR="00192558" w:rsidRPr="00D22599">
        <w:rPr>
          <w:b/>
          <w:bCs/>
        </w:rPr>
        <w:t>.</w:t>
      </w:r>
    </w:p>
    <w:p w14:paraId="238ADF6B" w14:textId="77777777" w:rsidR="00DF6FA9" w:rsidRDefault="00DF6FA9" w:rsidP="00DF6FA9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lastRenderedPageBreak/>
        <w:drawing>
          <wp:inline distT="0" distB="0" distL="0" distR="0" wp14:anchorId="4C6748EF" wp14:editId="3165E698">
            <wp:extent cx="5172075" cy="5163993"/>
            <wp:effectExtent l="0" t="0" r="0" b="0"/>
            <wp:docPr id="3" name="Obrázek 3" descr="Obsah obrázku hvězda, jídlo, objekt v exteriér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hvězda, jídlo, objekt v exteriér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93" cy="51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D0A8" w14:textId="77777777" w:rsidR="00DF6FA9" w:rsidRPr="007F79D6" w:rsidRDefault="00DF6FA9" w:rsidP="00DF6FA9">
      <w:pPr>
        <w:ind w:firstLine="0"/>
        <w:jc w:val="center"/>
        <w:rPr>
          <w:rFonts w:eastAsia="Book Antiqua" w:cs="Book Antiqua"/>
          <w:i/>
          <w:iCs/>
          <w:sz w:val="24"/>
          <w:szCs w:val="24"/>
        </w:rPr>
      </w:pPr>
      <w:proofErr w:type="spellStart"/>
      <w:r>
        <w:rPr>
          <w:rFonts w:eastAsia="Book Antiqua" w:cs="Book Antiqua"/>
          <w:i/>
          <w:iCs/>
          <w:sz w:val="24"/>
          <w:szCs w:val="24"/>
        </w:rPr>
        <w:t>Superhmotné</w:t>
      </w:r>
      <w:proofErr w:type="spellEnd"/>
      <w:r>
        <w:rPr>
          <w:rFonts w:eastAsia="Book Antiqua" w:cs="Book Antiqua"/>
          <w:i/>
          <w:iCs/>
          <w:sz w:val="24"/>
          <w:szCs w:val="24"/>
        </w:rPr>
        <w:t xml:space="preserve"> černé díry mohou produkovat velmi silné a životu nebezpečné záření, které dokáže zahubit civilizace v celé galaxii.</w:t>
      </w:r>
      <w:r w:rsidRPr="007F79D6">
        <w:rPr>
          <w:rFonts w:eastAsia="Book Antiqua" w:cs="Book Antiqua"/>
          <w:i/>
          <w:iCs/>
          <w:sz w:val="24"/>
          <w:szCs w:val="24"/>
        </w:rPr>
        <w:t xml:space="preserve"> </w:t>
      </w:r>
      <w:r>
        <w:rPr>
          <w:rFonts w:eastAsia="Book Antiqua" w:cs="Book Antiqua"/>
          <w:i/>
          <w:iCs/>
          <w:sz w:val="24"/>
          <w:szCs w:val="24"/>
        </w:rPr>
        <w:t>Umělecká představa</w:t>
      </w:r>
      <w:r w:rsidRPr="007F79D6">
        <w:rPr>
          <w:rFonts w:eastAsia="Book Antiqua" w:cs="Book Antiqua"/>
          <w:i/>
          <w:iCs/>
          <w:sz w:val="24"/>
          <w:szCs w:val="24"/>
        </w:rPr>
        <w:t xml:space="preserve">: </w:t>
      </w:r>
      <w:hyperlink r:id="rId16" w:tgtFrame="_blank" w:history="1">
        <w:r w:rsidRPr="0018412F">
          <w:rPr>
            <w:rStyle w:val="Hypertextovodkaz"/>
            <w:rFonts w:eastAsia="Book Antiqua" w:cs="Book Antiqua"/>
            <w:i/>
            <w:iCs/>
            <w:sz w:val="24"/>
            <w:szCs w:val="24"/>
          </w:rPr>
          <w:t>ESO.</w:t>
        </w:r>
      </w:hyperlink>
    </w:p>
    <w:p w14:paraId="0AB68D22" w14:textId="77777777" w:rsidR="00843FF7" w:rsidRDefault="00843FF7" w:rsidP="00843FF7">
      <w:pPr>
        <w:ind w:firstLine="0"/>
        <w:rPr>
          <w:b/>
          <w:bCs/>
        </w:rPr>
      </w:pPr>
      <w:r>
        <w:rPr>
          <w:b/>
          <w:bCs/>
        </w:rPr>
        <w:t>Stačí, aby byla nabitá</w:t>
      </w:r>
    </w:p>
    <w:p w14:paraId="18510B80" w14:textId="6D73E2BF" w:rsidR="00D22599" w:rsidRDefault="0055428F" w:rsidP="00207208">
      <w:r>
        <w:rPr>
          <w:b/>
          <w:bCs/>
        </w:rPr>
        <w:t xml:space="preserve">Černá díra nemusí nutně rotovat, aby byla zdrojem energie. Stačí, aby měla elektrický náboj. </w:t>
      </w:r>
      <w:r>
        <w:t xml:space="preserve">Tzv. </w:t>
      </w:r>
      <w:r w:rsidR="00640E0F">
        <w:rPr>
          <w:i/>
          <w:iCs/>
        </w:rPr>
        <w:t>e</w:t>
      </w:r>
      <w:r w:rsidRPr="0055428F">
        <w:rPr>
          <w:i/>
          <w:iCs/>
        </w:rPr>
        <w:t xml:space="preserve">lektrický </w:t>
      </w:r>
      <w:proofErr w:type="spellStart"/>
      <w:r w:rsidRPr="0055428F">
        <w:rPr>
          <w:i/>
          <w:iCs/>
        </w:rPr>
        <w:t>Penrosův</w:t>
      </w:r>
      <w:proofErr w:type="spellEnd"/>
      <w:r w:rsidRPr="0055428F">
        <w:rPr>
          <w:i/>
          <w:iCs/>
        </w:rPr>
        <w:t xml:space="preserve"> proces</w:t>
      </w:r>
      <w:r>
        <w:t xml:space="preserve"> nám ukazuje, že nabité částice, které naopak do černé díry spadnou, nabíjí samotnou černou díru. </w:t>
      </w:r>
      <w:r w:rsidR="00640E0F">
        <w:t>Velikost celkového n</w:t>
      </w:r>
      <w:r>
        <w:t>áboj</w:t>
      </w:r>
      <w:r w:rsidR="00640E0F">
        <w:t>e</w:t>
      </w:r>
      <w:r>
        <w:t xml:space="preserve"> nemůže růst donekonečna, a tak se stane, že další sprška částic se stejným nábojem je černou dírou již odpuzována. </w:t>
      </w:r>
      <w:r>
        <w:lastRenderedPageBreak/>
        <w:t xml:space="preserve">Protože v okolí černé díry panují obří síly, </w:t>
      </w:r>
      <w:r w:rsidR="00843FF7" w:rsidRPr="00843FF7">
        <w:t xml:space="preserve">náboj </w:t>
      </w:r>
      <w:r w:rsidR="00843FF7">
        <w:t>nepohlcených</w:t>
      </w:r>
      <w:r w:rsidR="00843FF7" w:rsidRPr="00843FF7">
        <w:t xml:space="preserve"> částic je odvržen pryč </w:t>
      </w:r>
      <w:r w:rsidR="00843FF7">
        <w:t>–</w:t>
      </w:r>
      <w:r w:rsidR="00843FF7" w:rsidRPr="00843FF7">
        <w:t xml:space="preserve"> tím</w:t>
      </w:r>
      <w:r w:rsidR="00843FF7">
        <w:t xml:space="preserve"> </w:t>
      </w:r>
      <w:r w:rsidR="00843FF7" w:rsidRPr="00843FF7">
        <w:t xml:space="preserve">rychleji, čím blíže se </w:t>
      </w:r>
      <w:r w:rsidR="00843FF7">
        <w:t>oblak částic nachází</w:t>
      </w:r>
      <w:r w:rsidR="00843FF7" w:rsidRPr="00843FF7">
        <w:t xml:space="preserve"> k černé díře</w:t>
      </w:r>
      <w:r w:rsidR="00843FF7">
        <w:t xml:space="preserve">. </w:t>
      </w:r>
      <w:r w:rsidR="00D858F8">
        <w:t>Platí také, že čím větší náboj černá díra má</w:t>
      </w:r>
      <w:r w:rsidR="00A123DD">
        <w:t xml:space="preserve"> </w:t>
      </w:r>
      <w:r w:rsidR="00640E0F">
        <w:t>vzhledem ke své</w:t>
      </w:r>
      <w:r w:rsidR="00A123DD">
        <w:t xml:space="preserve"> velikost</w:t>
      </w:r>
      <w:r w:rsidR="00640E0F">
        <w:t>i</w:t>
      </w:r>
      <w:r w:rsidR="00D858F8">
        <w:t xml:space="preserve">, tím silnější urychlení částice čeká. </w:t>
      </w:r>
      <w:r w:rsidR="00A577B6">
        <w:t>„</w:t>
      </w:r>
      <w:r w:rsidR="00843FF7" w:rsidRPr="00A577B6">
        <w:rPr>
          <w:i/>
          <w:iCs/>
        </w:rPr>
        <w:t>Účinnost takového záření je přibližně 100</w:t>
      </w:r>
      <w:r w:rsidR="00773FE4" w:rsidRPr="00A577B6">
        <w:rPr>
          <w:i/>
          <w:iCs/>
        </w:rPr>
        <w:t>tisíc</w:t>
      </w:r>
      <w:r w:rsidR="00843FF7" w:rsidRPr="00A577B6">
        <w:rPr>
          <w:i/>
          <w:iCs/>
        </w:rPr>
        <w:t xml:space="preserve">krát menší než u </w:t>
      </w:r>
      <w:r w:rsidR="00640E0F">
        <w:rPr>
          <w:i/>
          <w:iCs/>
        </w:rPr>
        <w:t>m</w:t>
      </w:r>
      <w:r w:rsidR="00843FF7" w:rsidRPr="00A577B6">
        <w:rPr>
          <w:i/>
          <w:iCs/>
        </w:rPr>
        <w:t xml:space="preserve">agnetického </w:t>
      </w:r>
      <w:proofErr w:type="spellStart"/>
      <w:r w:rsidR="00843FF7" w:rsidRPr="00A577B6">
        <w:rPr>
          <w:i/>
          <w:iCs/>
        </w:rPr>
        <w:t>Penros</w:t>
      </w:r>
      <w:r w:rsidR="00BE1B8A">
        <w:rPr>
          <w:i/>
          <w:iCs/>
        </w:rPr>
        <w:t>e</w:t>
      </w:r>
      <w:r w:rsidR="00843FF7" w:rsidRPr="00A577B6">
        <w:rPr>
          <w:i/>
          <w:iCs/>
        </w:rPr>
        <w:t>ova</w:t>
      </w:r>
      <w:proofErr w:type="spellEnd"/>
      <w:r w:rsidR="00843FF7" w:rsidRPr="00A577B6">
        <w:rPr>
          <w:i/>
          <w:iCs/>
        </w:rPr>
        <w:t xml:space="preserve"> pr</w:t>
      </w:r>
      <w:r w:rsidR="00D858F8" w:rsidRPr="00A577B6">
        <w:rPr>
          <w:i/>
          <w:iCs/>
        </w:rPr>
        <w:t>ocesu</w:t>
      </w:r>
      <w:r w:rsidR="00843FF7" w:rsidRPr="00A577B6">
        <w:rPr>
          <w:i/>
          <w:iCs/>
        </w:rPr>
        <w:t xml:space="preserve">, pořád ale </w:t>
      </w:r>
      <w:r w:rsidR="00707E45">
        <w:rPr>
          <w:i/>
          <w:iCs/>
        </w:rPr>
        <w:t xml:space="preserve">může jít </w:t>
      </w:r>
      <w:r w:rsidR="00843FF7" w:rsidRPr="00A577B6">
        <w:rPr>
          <w:i/>
          <w:iCs/>
        </w:rPr>
        <w:t xml:space="preserve">o energie </w:t>
      </w:r>
      <w:r w:rsidR="00707E45">
        <w:rPr>
          <w:i/>
          <w:iCs/>
        </w:rPr>
        <w:t xml:space="preserve">až </w:t>
      </w:r>
      <w:r w:rsidR="00843FF7" w:rsidRPr="00A577B6">
        <w:rPr>
          <w:i/>
          <w:iCs/>
        </w:rPr>
        <w:t xml:space="preserve">miliardkrát </w:t>
      </w:r>
      <w:proofErr w:type="gramStart"/>
      <w:r w:rsidR="00BE1B8A" w:rsidRPr="00A577B6">
        <w:rPr>
          <w:i/>
          <w:iCs/>
        </w:rPr>
        <w:t>větší,</w:t>
      </w:r>
      <w:proofErr w:type="gramEnd"/>
      <w:r w:rsidR="00843FF7" w:rsidRPr="00A577B6">
        <w:rPr>
          <w:i/>
          <w:iCs/>
        </w:rPr>
        <w:t xml:space="preserve"> než v jednom okamžiku</w:t>
      </w:r>
      <w:r w:rsidR="00640E0F">
        <w:rPr>
          <w:i/>
          <w:iCs/>
        </w:rPr>
        <w:t xml:space="preserve"> potřebuje naše civilizace</w:t>
      </w:r>
      <w:r w:rsidR="00A577B6">
        <w:t xml:space="preserve">,“ upozorňuje dr. Martin </w:t>
      </w:r>
      <w:proofErr w:type="spellStart"/>
      <w:r w:rsidR="00A577B6">
        <w:t>Kološ</w:t>
      </w:r>
      <w:proofErr w:type="spellEnd"/>
      <w:r w:rsidR="00A577B6">
        <w:t>, spoluautor vědecké práce.</w:t>
      </w:r>
    </w:p>
    <w:p w14:paraId="11CEB65F" w14:textId="6A4E71AD" w:rsidR="0083240B" w:rsidRPr="0087538D" w:rsidRDefault="0083240B" w:rsidP="0087538D">
      <w:pPr>
        <w:ind w:firstLine="0"/>
        <w:jc w:val="center"/>
      </w:pPr>
      <w:r w:rsidRPr="0083240B">
        <w:rPr>
          <w:b/>
          <w:bCs/>
        </w:rPr>
        <w:t xml:space="preserve">Video: Záření černých děr (prof. Zdeněk Stuchlík a dr. Arman </w:t>
      </w:r>
      <w:proofErr w:type="spellStart"/>
      <w:r w:rsidRPr="0083240B">
        <w:rPr>
          <w:b/>
          <w:bCs/>
        </w:rPr>
        <w:t>Tursunov</w:t>
      </w:r>
      <w:proofErr w:type="spellEnd"/>
      <w:r w:rsidRPr="0083240B">
        <w:rPr>
          <w:b/>
          <w:bCs/>
        </w:rPr>
        <w:t>)</w:t>
      </w:r>
      <w:r w:rsidR="0087538D">
        <w:rPr>
          <w:b/>
          <w:bCs/>
        </w:rPr>
        <w:br/>
        <w:t xml:space="preserve">Celé video k volnému šíření: </w:t>
      </w:r>
      <w:hyperlink r:id="rId17" w:history="1">
        <w:r w:rsidR="0087538D" w:rsidRPr="00B66373">
          <w:rPr>
            <w:rStyle w:val="Hypertextovodkaz"/>
            <w:b/>
            <w:bCs/>
          </w:rPr>
          <w:t>https://www.youtube.com/watch?v=ZB8QLsTxciA</w:t>
        </w:r>
      </w:hyperlink>
      <w:r w:rsidR="0087538D">
        <w:rPr>
          <w:b/>
          <w:bCs/>
        </w:rPr>
        <w:t xml:space="preserve"> </w:t>
      </w:r>
    </w:p>
    <w:p w14:paraId="7DF2AA5B" w14:textId="7D1A4B28" w:rsidR="0083240B" w:rsidRDefault="0083240B" w:rsidP="0083240B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D4BA3C" wp14:editId="561319D6">
            <wp:extent cx="5753100" cy="323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F2D" w14:textId="77777777" w:rsidR="00D858F8" w:rsidRPr="00D858F8" w:rsidRDefault="00D858F8" w:rsidP="00D858F8">
      <w:pPr>
        <w:ind w:firstLine="0"/>
        <w:rPr>
          <w:b/>
          <w:bCs/>
        </w:rPr>
      </w:pPr>
      <w:r w:rsidRPr="00D858F8">
        <w:rPr>
          <w:b/>
          <w:bCs/>
        </w:rPr>
        <w:t>Nebezpečí pro celou galaxii</w:t>
      </w:r>
    </w:p>
    <w:p w14:paraId="52A8AB98" w14:textId="3FB2ADE5" w:rsidR="00E0311E" w:rsidRDefault="00BE1B8A" w:rsidP="00207208">
      <w:proofErr w:type="spellStart"/>
      <w:r>
        <w:t>Penroseov</w:t>
      </w:r>
      <w:r w:rsidR="00D858F8">
        <w:t>y</w:t>
      </w:r>
      <w:proofErr w:type="spellEnd"/>
      <w:r w:rsidR="00D858F8">
        <w:t xml:space="preserve"> procesy se objevují s největší účinností u </w:t>
      </w:r>
      <w:proofErr w:type="spellStart"/>
      <w:r w:rsidR="00D858F8">
        <w:t>superhmotných</w:t>
      </w:r>
      <w:proofErr w:type="spellEnd"/>
      <w:r w:rsidR="00D858F8">
        <w:t xml:space="preserve"> černých děr v jádrech velkých galaxií. Ze Země pozorujeme i tzv. </w:t>
      </w:r>
      <w:r w:rsidR="00D858F8" w:rsidRPr="00696F50">
        <w:rPr>
          <w:i/>
          <w:iCs/>
        </w:rPr>
        <w:t>aktivní galaxie</w:t>
      </w:r>
      <w:r w:rsidR="00D858F8">
        <w:t xml:space="preserve">, tedy ty, v jejich jádře jsou černé díry mimořádně radiačně aktivní. Právě takové galaxie jsou kvůli </w:t>
      </w:r>
      <w:r w:rsidR="00640E0F">
        <w:t>extrémně silným</w:t>
      </w:r>
      <w:r w:rsidR="00773FE4">
        <w:t xml:space="preserve"> radiačním tokům ze své centrální černé díry naprosto nehostinným místem pro život. Během překotných jevů – když taková černá díra pohltí mohutný oblak hvězdné látky – se totiž uvolňují velké toky protonů, iontů i volných </w:t>
      </w:r>
      <w:r w:rsidR="008F78E5">
        <w:t>elektronů</w:t>
      </w:r>
      <w:r w:rsidR="00773FE4">
        <w:t xml:space="preserve">, které jsou řádově 100miliardkrát </w:t>
      </w:r>
      <w:r w:rsidR="00897855">
        <w:t xml:space="preserve">silnější, než jaké známe u slunečních erupcí. Planeta podobná Zemi by proto </w:t>
      </w:r>
      <w:r w:rsidR="008F78E5">
        <w:t xml:space="preserve">život na svém povrchu svým </w:t>
      </w:r>
      <w:r w:rsidR="008F78E5">
        <w:lastRenderedPageBreak/>
        <w:t>magnetickým štítem neuchránila, byť by obíhala hvězdu ležící na samém okraji dané galaxie.</w:t>
      </w:r>
      <w:r w:rsidR="009C489A">
        <w:t xml:space="preserve"> Ještě dalekosáhlejší účinky má pak radiace uvolněná z pólů čern</w:t>
      </w:r>
      <w:r w:rsidR="00221C88">
        <w:t>é</w:t>
      </w:r>
      <w:r w:rsidR="009C489A">
        <w:t xml:space="preserve"> díry, v tzv. </w:t>
      </w:r>
      <w:r w:rsidR="009C489A" w:rsidRPr="009A5D1F">
        <w:rPr>
          <w:i/>
          <w:iCs/>
        </w:rPr>
        <w:t>jetech</w:t>
      </w:r>
      <w:r w:rsidR="009C489A">
        <w:t>. Taková energie urychlená zmíněnými jevy může mít nedozírné následky i do větších vzdáleností.</w:t>
      </w:r>
    </w:p>
    <w:p w14:paraId="2BCBD5F0" w14:textId="69E775BB" w:rsidR="009C489A" w:rsidRDefault="00BE1B8A" w:rsidP="009C489A">
      <w:pPr>
        <w:ind w:firstLine="0"/>
        <w:rPr>
          <w:b/>
          <w:bCs/>
        </w:rPr>
      </w:pPr>
      <w:r w:rsidRPr="009C489A">
        <w:rPr>
          <w:b/>
          <w:bCs/>
        </w:rPr>
        <w:t>V naší</w:t>
      </w:r>
      <w:r w:rsidR="00DE4E76">
        <w:rPr>
          <w:b/>
          <w:bCs/>
        </w:rPr>
        <w:t xml:space="preserve"> Galaxii</w:t>
      </w:r>
      <w:r w:rsidR="009C489A" w:rsidRPr="009C489A">
        <w:rPr>
          <w:b/>
          <w:bCs/>
        </w:rPr>
        <w:t xml:space="preserve"> jsme </w:t>
      </w:r>
      <w:r w:rsidR="00DE4E76">
        <w:rPr>
          <w:b/>
          <w:bCs/>
        </w:rPr>
        <w:t>ve střehu</w:t>
      </w:r>
      <w:r w:rsidR="00B92EC8">
        <w:rPr>
          <w:b/>
          <w:bCs/>
        </w:rPr>
        <w:t>, řešením j</w:t>
      </w:r>
      <w:r w:rsidR="00DE4E76">
        <w:rPr>
          <w:b/>
          <w:bCs/>
        </w:rPr>
        <w:t>e odstínění betonem</w:t>
      </w:r>
    </w:p>
    <w:p w14:paraId="45DB2B5C" w14:textId="33EF4399" w:rsidR="008B6773" w:rsidRDefault="008B6773" w:rsidP="008B6773">
      <w:r w:rsidRPr="009A5D1F">
        <w:rPr>
          <w:b/>
          <w:bCs/>
        </w:rPr>
        <w:t xml:space="preserve">Že se naše černá díra chystá </w:t>
      </w:r>
      <w:r>
        <w:rPr>
          <w:b/>
          <w:bCs/>
        </w:rPr>
        <w:t>v</w:t>
      </w:r>
      <w:r w:rsidRPr="009A5D1F">
        <w:rPr>
          <w:b/>
          <w:bCs/>
        </w:rPr>
        <w:t xml:space="preserve">yslat </w:t>
      </w:r>
      <w:r w:rsidR="00DE4E76">
        <w:rPr>
          <w:b/>
          <w:bCs/>
        </w:rPr>
        <w:t>nebezpečnou</w:t>
      </w:r>
      <w:r w:rsidRPr="009A5D1F">
        <w:rPr>
          <w:b/>
          <w:bCs/>
        </w:rPr>
        <w:t xml:space="preserve"> radiaci, bychom poznali ze záření v</w:t>
      </w:r>
      <w:r>
        <w:rPr>
          <w:b/>
          <w:bCs/>
        </w:rPr>
        <w:t> </w:t>
      </w:r>
      <w:proofErr w:type="spellStart"/>
      <w:r w:rsidRPr="009A5D1F">
        <w:rPr>
          <w:b/>
          <w:bCs/>
        </w:rPr>
        <w:t>ergosféře</w:t>
      </w:r>
      <w:proofErr w:type="spellEnd"/>
      <w:r>
        <w:rPr>
          <w:b/>
          <w:bCs/>
        </w:rPr>
        <w:t xml:space="preserve"> černé díry</w:t>
      </w:r>
      <w:r w:rsidRPr="009A5D1F">
        <w:rPr>
          <w:b/>
          <w:bCs/>
        </w:rPr>
        <w:t>.</w:t>
      </w:r>
      <w:r>
        <w:t xml:space="preserve"> „</w:t>
      </w:r>
      <w:r w:rsidRPr="00546D01">
        <w:rPr>
          <w:i/>
          <w:iCs/>
        </w:rPr>
        <w:t xml:space="preserve">Pakliže bychom </w:t>
      </w:r>
      <w:r w:rsidR="00DE4E76">
        <w:rPr>
          <w:i/>
          <w:iCs/>
        </w:rPr>
        <w:t>zjisti</w:t>
      </w:r>
      <w:r w:rsidRPr="00546D01">
        <w:rPr>
          <w:i/>
          <w:iCs/>
        </w:rPr>
        <w:t>li vzrůst energie v </w:t>
      </w:r>
      <w:proofErr w:type="spellStart"/>
      <w:r w:rsidRPr="00546D01">
        <w:rPr>
          <w:i/>
          <w:iCs/>
        </w:rPr>
        <w:t>ergosféře</w:t>
      </w:r>
      <w:proofErr w:type="spellEnd"/>
      <w:r w:rsidRPr="00546D01">
        <w:rPr>
          <w:i/>
          <w:iCs/>
        </w:rPr>
        <w:t xml:space="preserve">, znamenalo by to, že se zesílil radiační </w:t>
      </w:r>
      <w:proofErr w:type="spellStart"/>
      <w:r w:rsidRPr="00546D01">
        <w:rPr>
          <w:i/>
          <w:iCs/>
        </w:rPr>
        <w:t>Penrosův</w:t>
      </w:r>
      <w:proofErr w:type="spellEnd"/>
      <w:r w:rsidRPr="00546D01">
        <w:rPr>
          <w:i/>
          <w:iCs/>
        </w:rPr>
        <w:t xml:space="preserve"> proces. Ten zesiluje ostatní energetické procesy a je defacto indikátorem budoucího velkého uvolnění energie. Lidé na Zemi by se </w:t>
      </w:r>
      <w:r>
        <w:rPr>
          <w:i/>
          <w:iCs/>
        </w:rPr>
        <w:t xml:space="preserve">tak </w:t>
      </w:r>
      <w:r w:rsidRPr="00546D01">
        <w:rPr>
          <w:i/>
          <w:iCs/>
        </w:rPr>
        <w:t xml:space="preserve">před </w:t>
      </w:r>
      <w:r>
        <w:rPr>
          <w:i/>
          <w:iCs/>
        </w:rPr>
        <w:t xml:space="preserve">potenciální </w:t>
      </w:r>
      <w:r w:rsidRPr="00546D01">
        <w:rPr>
          <w:i/>
          <w:iCs/>
        </w:rPr>
        <w:t>smrtelnou radiací museli schovat do podzemních betonových bunkrů a setrvat tam několik dní až týdnů, dokud se úroveň radiace na povrchu nevrátí k</w:t>
      </w:r>
      <w:r>
        <w:rPr>
          <w:i/>
          <w:iCs/>
        </w:rPr>
        <w:t> </w:t>
      </w:r>
      <w:r w:rsidRPr="00546D01">
        <w:rPr>
          <w:i/>
          <w:iCs/>
        </w:rPr>
        <w:t>normálu</w:t>
      </w:r>
      <w:r>
        <w:t xml:space="preserve">.“ shrnuje závěry studie dr. </w:t>
      </w:r>
      <w:proofErr w:type="spellStart"/>
      <w:r>
        <w:t>Kološ</w:t>
      </w:r>
      <w:proofErr w:type="spellEnd"/>
      <w:r>
        <w:t xml:space="preserve">. </w:t>
      </w:r>
    </w:p>
    <w:p w14:paraId="041B33BB" w14:textId="77777777" w:rsidR="009C489A" w:rsidRDefault="009C489A" w:rsidP="009C489A">
      <w:r>
        <w:t>„</w:t>
      </w:r>
      <w:r w:rsidRPr="00D56B06">
        <w:rPr>
          <w:i/>
          <w:iCs/>
        </w:rPr>
        <w:t xml:space="preserve">Černá díra v centru naší Galaxie </w:t>
      </w:r>
      <w:r w:rsidR="00D56B06" w:rsidRPr="00D56B06">
        <w:rPr>
          <w:i/>
          <w:iCs/>
        </w:rPr>
        <w:t>je poměrně klidná</w:t>
      </w:r>
      <w:r w:rsidR="00D56B06">
        <w:t xml:space="preserve">,“ </w:t>
      </w:r>
      <w:r w:rsidR="00637057">
        <w:t>uklidňuje</w:t>
      </w:r>
      <w:r w:rsidR="00D56B06">
        <w:t xml:space="preserve"> prof. Zdeněk Stuchlík, ředitel Fyzikálního ústavu v Opavě a spoluautor vědecké práce. „</w:t>
      </w:r>
      <w:r w:rsidR="00D56B06" w:rsidRPr="00637057">
        <w:rPr>
          <w:i/>
          <w:iCs/>
        </w:rPr>
        <w:t xml:space="preserve">Ale měli bychom </w:t>
      </w:r>
      <w:r w:rsidR="008B6773">
        <w:rPr>
          <w:i/>
          <w:iCs/>
        </w:rPr>
        <w:t xml:space="preserve">přesto </w:t>
      </w:r>
      <w:r w:rsidR="00D56B06" w:rsidRPr="00637057">
        <w:rPr>
          <w:i/>
          <w:iCs/>
        </w:rPr>
        <w:t xml:space="preserve">být na pozoru. </w:t>
      </w:r>
      <w:r w:rsidR="00637057" w:rsidRPr="00637057">
        <w:rPr>
          <w:i/>
          <w:iCs/>
        </w:rPr>
        <w:t>Kdyby například centrální černá díra pohltila objekt se silným magnetickým polem, tzv</w:t>
      </w:r>
      <w:r w:rsidR="009A5D1F">
        <w:rPr>
          <w:i/>
          <w:iCs/>
        </w:rPr>
        <w:t>.</w:t>
      </w:r>
      <w:r w:rsidR="00637057" w:rsidRPr="00637057">
        <w:rPr>
          <w:i/>
          <w:iCs/>
        </w:rPr>
        <w:t xml:space="preserve"> </w:t>
      </w:r>
      <w:proofErr w:type="spellStart"/>
      <w:r w:rsidR="00637057" w:rsidRPr="00637057">
        <w:rPr>
          <w:i/>
          <w:iCs/>
        </w:rPr>
        <w:t>magnetar</w:t>
      </w:r>
      <w:proofErr w:type="spellEnd"/>
      <w:r w:rsidR="00637057" w:rsidRPr="00637057">
        <w:rPr>
          <w:i/>
          <w:iCs/>
        </w:rPr>
        <w:t xml:space="preserve"> – kterých v jejím okolí několik je – tato kolize by vyvolala velmi překotný jev urychlující nabit</w:t>
      </w:r>
      <w:r w:rsidR="009A5D1F">
        <w:rPr>
          <w:i/>
          <w:iCs/>
        </w:rPr>
        <w:t>é</w:t>
      </w:r>
      <w:r w:rsidR="00637057" w:rsidRPr="00637057">
        <w:rPr>
          <w:i/>
          <w:iCs/>
        </w:rPr>
        <w:t xml:space="preserve"> částice všemi směry, tedy i k Zemi. </w:t>
      </w:r>
      <w:r w:rsidR="00E178A0">
        <w:rPr>
          <w:i/>
          <w:iCs/>
        </w:rPr>
        <w:t xml:space="preserve">Takže by bylo dobré procesy v centru Galaxie sledovat. </w:t>
      </w:r>
      <w:r w:rsidR="00637057" w:rsidRPr="00637057">
        <w:rPr>
          <w:i/>
          <w:iCs/>
        </w:rPr>
        <w:t>Nepředpokládáme ale, že by nás zasáhla i radiace z jetů, podle dostupných pozorování rotační póly naší centrální čern</w:t>
      </w:r>
      <w:r w:rsidR="00221C88">
        <w:rPr>
          <w:i/>
          <w:iCs/>
        </w:rPr>
        <w:t>é</w:t>
      </w:r>
      <w:r w:rsidR="00637057" w:rsidRPr="00637057">
        <w:rPr>
          <w:i/>
          <w:iCs/>
        </w:rPr>
        <w:t xml:space="preserve"> díry nemíří naším sm</w:t>
      </w:r>
      <w:r w:rsidR="00637057">
        <w:rPr>
          <w:i/>
          <w:iCs/>
        </w:rPr>
        <w:t>ě</w:t>
      </w:r>
      <w:r w:rsidR="00637057" w:rsidRPr="00637057">
        <w:rPr>
          <w:i/>
          <w:iCs/>
        </w:rPr>
        <w:t>rem.</w:t>
      </w:r>
      <w:r w:rsidR="00637057">
        <w:t>“</w:t>
      </w:r>
    </w:p>
    <w:p w14:paraId="229C2F1A" w14:textId="77777777" w:rsidR="00800977" w:rsidRDefault="00800977" w:rsidP="003775CC">
      <w:pPr>
        <w:spacing w:after="200"/>
        <w:ind w:firstLine="0"/>
        <w:jc w:val="left"/>
      </w:pPr>
    </w:p>
    <w:p w14:paraId="5CC7CBB0" w14:textId="77777777" w:rsidR="00F143A7" w:rsidRPr="00120CA6" w:rsidRDefault="00F143A7" w:rsidP="003775CC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t>Kontakty a další informace:</w:t>
      </w:r>
    </w:p>
    <w:p w14:paraId="77DE1792" w14:textId="77777777" w:rsidR="00404449" w:rsidRDefault="00404449" w:rsidP="00404449">
      <w:pPr>
        <w:spacing w:before="100" w:beforeAutospacing="1" w:after="100" w:afterAutospacing="1" w:line="240" w:lineRule="auto"/>
        <w:ind w:firstLine="0"/>
        <w:jc w:val="left"/>
        <w:rPr>
          <w:rStyle w:val="Hypertextovodkaz"/>
          <w:rFonts w:eastAsia="Calibri" w:cs="Calibri"/>
        </w:rPr>
      </w:pPr>
      <w:r w:rsidRPr="00120CA6">
        <w:rPr>
          <w:rFonts w:eastAsia="Calibri" w:cs="Calibri"/>
          <w:b/>
          <w:bCs/>
        </w:rPr>
        <w:t>prof. RNDr. Zdeněk Stuchlík, CSc.</w:t>
      </w:r>
      <w:r w:rsidRPr="00120CA6">
        <w:br/>
      </w:r>
      <w:r w:rsidRPr="00120CA6">
        <w:rPr>
          <w:rFonts w:eastAsia="Calibri" w:cs="Calibri"/>
          <w:i/>
          <w:iCs/>
        </w:rPr>
        <w:t>Ředitel Fyzikálního ústavu SU v Opavě</w:t>
      </w:r>
      <w:r w:rsidRPr="00120CA6">
        <w:rPr>
          <w:rFonts w:eastAsia="Calibri" w:cs="Calibri"/>
          <w:i/>
          <w:iCs/>
        </w:rPr>
        <w:br/>
      </w:r>
      <w:r w:rsidRPr="00120CA6">
        <w:rPr>
          <w:rFonts w:eastAsia="Calibri" w:cs="Calibri"/>
        </w:rPr>
        <w:t xml:space="preserve">Email: </w:t>
      </w:r>
      <w:hyperlink r:id="rId19">
        <w:r w:rsidRPr="00120CA6">
          <w:rPr>
            <w:rStyle w:val="Hypertextovodkaz"/>
            <w:rFonts w:eastAsia="Calibri" w:cs="Calibri"/>
          </w:rPr>
          <w:t>zdenek.stuchlik@physics.slu.cz</w:t>
        </w:r>
      </w:hyperlink>
    </w:p>
    <w:p w14:paraId="1E3B26D0" w14:textId="77777777" w:rsidR="00207208" w:rsidRPr="00207208" w:rsidRDefault="00207208" w:rsidP="00207208">
      <w:pPr>
        <w:spacing w:line="0" w:lineRule="atLeast"/>
        <w:ind w:firstLine="0"/>
        <w:jc w:val="left"/>
      </w:pPr>
      <w:r w:rsidRPr="5853FD7B">
        <w:rPr>
          <w:b/>
          <w:bCs/>
        </w:rPr>
        <w:t xml:space="preserve">RNDr. Arman </w:t>
      </w:r>
      <w:proofErr w:type="spellStart"/>
      <w:r w:rsidRPr="5853FD7B">
        <w:rPr>
          <w:b/>
          <w:bCs/>
        </w:rPr>
        <w:t>Tursunov</w:t>
      </w:r>
      <w:proofErr w:type="spellEnd"/>
      <w:r w:rsidRPr="5853FD7B">
        <w:rPr>
          <w:b/>
          <w:bCs/>
        </w:rPr>
        <w:t>, Ph.D.</w:t>
      </w:r>
      <w:r>
        <w:br/>
      </w:r>
      <w:r w:rsidRPr="5853FD7B">
        <w:rPr>
          <w:i/>
          <w:iCs/>
        </w:rPr>
        <w:t>Odborný asistent na Fyzikálním ústavu SU v Opavě</w:t>
      </w:r>
      <w:r>
        <w:br/>
        <w:t xml:space="preserve">Email: </w:t>
      </w:r>
      <w:hyperlink r:id="rId20">
        <w:r w:rsidRPr="5853FD7B">
          <w:rPr>
            <w:rStyle w:val="Hypertextovodkaz"/>
            <w:rFonts w:eastAsia="Book Antiqua" w:cs="Book Antiqua"/>
          </w:rPr>
          <w:t>arman.tursunov@physics.slu.cz</w:t>
        </w:r>
      </w:hyperlink>
      <w:r>
        <w:br/>
        <w:t>Telefon: +420 553 684 286</w:t>
      </w:r>
    </w:p>
    <w:p w14:paraId="5E4CCD42" w14:textId="77777777" w:rsidR="00404449" w:rsidRPr="00207208" w:rsidRDefault="00404449" w:rsidP="00404449">
      <w:pPr>
        <w:spacing w:line="0" w:lineRule="atLeast"/>
        <w:ind w:firstLine="0"/>
        <w:jc w:val="left"/>
      </w:pPr>
      <w:r w:rsidRPr="5853FD7B">
        <w:rPr>
          <w:b/>
          <w:bCs/>
        </w:rPr>
        <w:t xml:space="preserve">RNDr. </w:t>
      </w:r>
      <w:r>
        <w:rPr>
          <w:b/>
          <w:bCs/>
        </w:rPr>
        <w:t xml:space="preserve">Martin </w:t>
      </w:r>
      <w:proofErr w:type="spellStart"/>
      <w:r>
        <w:rPr>
          <w:b/>
          <w:bCs/>
        </w:rPr>
        <w:t>Kološ</w:t>
      </w:r>
      <w:proofErr w:type="spellEnd"/>
      <w:r w:rsidRPr="5853FD7B">
        <w:rPr>
          <w:b/>
          <w:bCs/>
        </w:rPr>
        <w:t>, Ph.D.</w:t>
      </w:r>
      <w:r>
        <w:br/>
      </w:r>
      <w:r w:rsidRPr="5853FD7B">
        <w:rPr>
          <w:i/>
          <w:iCs/>
        </w:rPr>
        <w:t>Odborný asistent na Fyzikálním ústavu SU v Opavě</w:t>
      </w:r>
      <w:r>
        <w:br/>
        <w:t xml:space="preserve">Email: </w:t>
      </w:r>
      <w:hyperlink r:id="rId21" w:history="1">
        <w:r w:rsidRPr="00DB6FDB">
          <w:rPr>
            <w:rStyle w:val="Hypertextovodkaz"/>
          </w:rPr>
          <w:t>martin.kolos@fpf.slu.cz</w:t>
        </w:r>
      </w:hyperlink>
      <w:r>
        <w:t xml:space="preserve"> </w:t>
      </w:r>
      <w:r>
        <w:br/>
        <w:t xml:space="preserve">Telefon: </w:t>
      </w:r>
      <w:r w:rsidRPr="00404449">
        <w:t>+420 739 929 987</w:t>
      </w:r>
    </w:p>
    <w:p w14:paraId="436B32B2" w14:textId="77777777" w:rsidR="00303B3B" w:rsidRPr="00120CA6" w:rsidRDefault="00303B3B" w:rsidP="00404449">
      <w:pPr>
        <w:spacing w:line="0" w:lineRule="atLeast"/>
        <w:ind w:firstLine="0"/>
        <w:jc w:val="left"/>
        <w:rPr>
          <w:lang w:eastAsia="cs-CZ"/>
        </w:rPr>
      </w:pPr>
      <w:r w:rsidRPr="132397BB">
        <w:rPr>
          <w:b/>
          <w:bCs/>
        </w:rPr>
        <w:lastRenderedPageBreak/>
        <w:t>Bc.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22">
        <w:r w:rsidRPr="132397BB">
          <w:rPr>
            <w:rStyle w:val="Hypertextovodkaz"/>
          </w:rPr>
          <w:t>petr.horalek</w:t>
        </w:r>
        <w:r w:rsidRPr="132397BB">
          <w:rPr>
            <w:rStyle w:val="Hypertextovodkaz"/>
            <w:lang w:val="en-US"/>
          </w:rPr>
          <w:t>@slu.cz</w:t>
        </w:r>
        <w:r>
          <w:br/>
        </w:r>
      </w:hyperlink>
      <w:r>
        <w:t xml:space="preserve">Telefon: </w:t>
      </w:r>
      <w:r w:rsidRPr="132397BB">
        <w:rPr>
          <w:lang w:val="en-US"/>
        </w:rPr>
        <w:t>+</w:t>
      </w:r>
      <w:r>
        <w:t>420 732 826 853</w:t>
      </w:r>
    </w:p>
    <w:p w14:paraId="0284A8B7" w14:textId="77777777" w:rsidR="558A349B" w:rsidRDefault="00F143A7" w:rsidP="29698F8B">
      <w:pPr>
        <w:spacing w:beforeAutospacing="1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500B2D57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500B2D57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500B2D57">
        <w:rPr>
          <w:rFonts w:eastAsia="Times New Roman"/>
          <w:lang w:eastAsia="cs-CZ"/>
        </w:rPr>
        <w:t>Email: </w:t>
      </w:r>
      <w:hyperlink r:id="rId23">
        <w:r w:rsidRPr="500B2D57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500B2D57">
        <w:rPr>
          <w:rFonts w:eastAsia="Times New Roman"/>
          <w:lang w:eastAsia="cs-CZ"/>
        </w:rPr>
        <w:t>Telefon: +</w:t>
      </w:r>
      <w:r w:rsidR="00413EA4" w:rsidRPr="500B2D57">
        <w:rPr>
          <w:rFonts w:eastAsia="Times New Roman"/>
          <w:lang w:eastAsia="cs-CZ"/>
        </w:rPr>
        <w:t xml:space="preserve">420 553 </w:t>
      </w:r>
      <w:r w:rsidR="009076AD" w:rsidRPr="500B2D57">
        <w:rPr>
          <w:rFonts w:eastAsia="Times New Roman"/>
          <w:lang w:eastAsia="cs-CZ"/>
        </w:rPr>
        <w:t>684</w:t>
      </w:r>
      <w:r w:rsidR="00DC4694">
        <w:rPr>
          <w:rFonts w:eastAsia="Times New Roman"/>
          <w:lang w:eastAsia="cs-CZ"/>
        </w:rPr>
        <w:t> </w:t>
      </w:r>
      <w:r w:rsidR="009076AD" w:rsidRPr="500B2D57">
        <w:rPr>
          <w:rFonts w:eastAsia="Times New Roman"/>
          <w:lang w:eastAsia="cs-CZ"/>
        </w:rPr>
        <w:t>267</w:t>
      </w:r>
    </w:p>
    <w:p w14:paraId="364923FC" w14:textId="77777777" w:rsidR="00DC4694" w:rsidRPr="00B85B53" w:rsidRDefault="00DC4694" w:rsidP="00B85B53">
      <w:pPr>
        <w:ind w:firstLine="0"/>
        <w:jc w:val="left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Původní vědecká práce: </w:t>
      </w:r>
      <w:hyperlink r:id="rId24" w:history="1">
        <w:r w:rsidRPr="00DB6FDB">
          <w:rPr>
            <w:rStyle w:val="Hypertextovodkaz"/>
            <w:rFonts w:eastAsia="Book Antiqua" w:cs="Book Antiqua"/>
            <w:sz w:val="24"/>
            <w:szCs w:val="24"/>
          </w:rPr>
          <w:t>https://www.mdpi.com/2218-1997/7/11/416/html</w:t>
        </w:r>
      </w:hyperlink>
    </w:p>
    <w:sectPr w:rsidR="00DC4694" w:rsidRPr="00B85B53" w:rsidSect="00A61818">
      <w:headerReference w:type="default" r:id="rId25"/>
      <w:footerReference w:type="default" r:id="rId26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D0CE" w14:textId="77777777" w:rsidR="00F17C6D" w:rsidRDefault="00F17C6D" w:rsidP="00A651B1">
      <w:pPr>
        <w:spacing w:after="0" w:line="240" w:lineRule="auto"/>
      </w:pPr>
      <w:r>
        <w:separator/>
      </w:r>
    </w:p>
  </w:endnote>
  <w:endnote w:type="continuationSeparator" w:id="0">
    <w:p w14:paraId="73AA1C51" w14:textId="77777777" w:rsidR="00F17C6D" w:rsidRDefault="00F17C6D" w:rsidP="00A651B1">
      <w:pPr>
        <w:spacing w:after="0" w:line="240" w:lineRule="auto"/>
      </w:pPr>
      <w:r>
        <w:continuationSeparator/>
      </w:r>
    </w:p>
  </w:endnote>
  <w:endnote w:type="continuationNotice" w:id="1">
    <w:p w14:paraId="77D77AB3" w14:textId="77777777" w:rsidR="00F17C6D" w:rsidRDefault="00F17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0485" w14:textId="77777777" w:rsidR="00C665D4" w:rsidRPr="007B7E37" w:rsidRDefault="00C665D4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5695C143" wp14:editId="4A24081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356877C" wp14:editId="09987DF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6BD79" w14:textId="77777777" w:rsidR="00C665D4" w:rsidRDefault="00C665D4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87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2196BD79" w14:textId="77777777" w:rsidR="00C665D4" w:rsidRDefault="00C665D4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3A240427" wp14:editId="12C02D34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192DFFB" wp14:editId="2AA793F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2CB2E" w14:textId="77777777" w:rsidR="00C665D4" w:rsidRDefault="00C665D4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2DFFB" id="_x0000_s1028" type="#_x0000_t202" style="position:absolute;left:0;text-align:left;margin-left:125.75pt;margin-top:90.3pt;width:199.8pt;height:40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38E2CB2E" w14:textId="77777777" w:rsidR="00C665D4" w:rsidRDefault="00C665D4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1275" w14:textId="77777777" w:rsidR="00F17C6D" w:rsidRDefault="00F17C6D" w:rsidP="00A651B1">
      <w:pPr>
        <w:spacing w:after="0" w:line="240" w:lineRule="auto"/>
      </w:pPr>
      <w:r>
        <w:separator/>
      </w:r>
    </w:p>
  </w:footnote>
  <w:footnote w:type="continuationSeparator" w:id="0">
    <w:p w14:paraId="5CE57309" w14:textId="77777777" w:rsidR="00F17C6D" w:rsidRDefault="00F17C6D" w:rsidP="00A651B1">
      <w:pPr>
        <w:spacing w:after="0" w:line="240" w:lineRule="auto"/>
      </w:pPr>
      <w:r>
        <w:continuationSeparator/>
      </w:r>
    </w:p>
  </w:footnote>
  <w:footnote w:type="continuationNotice" w:id="1">
    <w:p w14:paraId="2EE249F2" w14:textId="77777777" w:rsidR="00F17C6D" w:rsidRDefault="00F17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142" w14:textId="77777777" w:rsidR="00C665D4" w:rsidRDefault="00C665D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1597B" wp14:editId="0302BF2B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39D2D" w14:textId="62652702" w:rsidR="00C665D4" w:rsidRPr="00292179" w:rsidRDefault="00C665D4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325B72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325B72">
                            <w:rPr>
                              <w:rFonts w:asciiTheme="minorHAnsi" w:hAnsiTheme="minorHAnsi" w:cstheme="minorHAnsi"/>
                            </w:rPr>
                            <w:t>prosince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2C11C7A0" w14:textId="77777777" w:rsidR="00C665D4" w:rsidRDefault="00C665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9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79E39D2D" w14:textId="62652702" w:rsidR="00C665D4" w:rsidRPr="00292179" w:rsidRDefault="00C665D4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325B72">
                      <w:rPr>
                        <w:rFonts w:asciiTheme="minorHAnsi" w:hAnsiTheme="minorHAnsi" w:cstheme="minorHAnsi"/>
                      </w:rPr>
                      <w:t>1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325B72">
                      <w:rPr>
                        <w:rFonts w:asciiTheme="minorHAnsi" w:hAnsiTheme="minorHAnsi" w:cstheme="minorHAnsi"/>
                      </w:rPr>
                      <w:t>prosince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14:paraId="2C11C7A0" w14:textId="77777777" w:rsidR="00C665D4" w:rsidRDefault="00C665D4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B6C9549" wp14:editId="2FA7E1FF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20C8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81193"/>
    <w:rsid w:val="00083220"/>
    <w:rsid w:val="00085D6B"/>
    <w:rsid w:val="000870DF"/>
    <w:rsid w:val="00096626"/>
    <w:rsid w:val="00097407"/>
    <w:rsid w:val="000A2694"/>
    <w:rsid w:val="000A549E"/>
    <w:rsid w:val="000C31FC"/>
    <w:rsid w:val="000C4EAE"/>
    <w:rsid w:val="000D1588"/>
    <w:rsid w:val="000F45CA"/>
    <w:rsid w:val="000F52AC"/>
    <w:rsid w:val="000F5410"/>
    <w:rsid w:val="00104877"/>
    <w:rsid w:val="0012074A"/>
    <w:rsid w:val="00120CA6"/>
    <w:rsid w:val="00131EA7"/>
    <w:rsid w:val="0013288E"/>
    <w:rsid w:val="00133C2F"/>
    <w:rsid w:val="0014114F"/>
    <w:rsid w:val="00146120"/>
    <w:rsid w:val="00147B6A"/>
    <w:rsid w:val="00150FCE"/>
    <w:rsid w:val="00157F14"/>
    <w:rsid w:val="0018412F"/>
    <w:rsid w:val="00192558"/>
    <w:rsid w:val="00193F58"/>
    <w:rsid w:val="00194307"/>
    <w:rsid w:val="001A755F"/>
    <w:rsid w:val="001B248A"/>
    <w:rsid w:val="001B664B"/>
    <w:rsid w:val="001B73E7"/>
    <w:rsid w:val="001D1149"/>
    <w:rsid w:val="001D1F36"/>
    <w:rsid w:val="001D3174"/>
    <w:rsid w:val="001D63D7"/>
    <w:rsid w:val="001E2F99"/>
    <w:rsid w:val="001F37B3"/>
    <w:rsid w:val="002030B9"/>
    <w:rsid w:val="00205747"/>
    <w:rsid w:val="00207208"/>
    <w:rsid w:val="0021218A"/>
    <w:rsid w:val="0021B455"/>
    <w:rsid w:val="00221132"/>
    <w:rsid w:val="002215D6"/>
    <w:rsid w:val="00221C88"/>
    <w:rsid w:val="0022286D"/>
    <w:rsid w:val="00241C64"/>
    <w:rsid w:val="00241F6C"/>
    <w:rsid w:val="00243C9E"/>
    <w:rsid w:val="00244AE5"/>
    <w:rsid w:val="002469BB"/>
    <w:rsid w:val="0025739E"/>
    <w:rsid w:val="002620A8"/>
    <w:rsid w:val="00264153"/>
    <w:rsid w:val="00266EDC"/>
    <w:rsid w:val="00275160"/>
    <w:rsid w:val="00276AC4"/>
    <w:rsid w:val="00281EBF"/>
    <w:rsid w:val="002823CA"/>
    <w:rsid w:val="00292179"/>
    <w:rsid w:val="002A42C2"/>
    <w:rsid w:val="002B6FCF"/>
    <w:rsid w:val="002C2BD5"/>
    <w:rsid w:val="002D2F7D"/>
    <w:rsid w:val="002E0EFA"/>
    <w:rsid w:val="002E655D"/>
    <w:rsid w:val="002F560E"/>
    <w:rsid w:val="0030113E"/>
    <w:rsid w:val="00303B3B"/>
    <w:rsid w:val="0031689C"/>
    <w:rsid w:val="00323661"/>
    <w:rsid w:val="00325B72"/>
    <w:rsid w:val="0033004D"/>
    <w:rsid w:val="00345668"/>
    <w:rsid w:val="00351C3C"/>
    <w:rsid w:val="00360042"/>
    <w:rsid w:val="00360D56"/>
    <w:rsid w:val="003775CC"/>
    <w:rsid w:val="0038564F"/>
    <w:rsid w:val="00387FD2"/>
    <w:rsid w:val="003A2017"/>
    <w:rsid w:val="003A268F"/>
    <w:rsid w:val="003A5CBF"/>
    <w:rsid w:val="003B7CF2"/>
    <w:rsid w:val="003D76BD"/>
    <w:rsid w:val="003D7F9E"/>
    <w:rsid w:val="003E1313"/>
    <w:rsid w:val="003E7781"/>
    <w:rsid w:val="003F5088"/>
    <w:rsid w:val="003F6B5D"/>
    <w:rsid w:val="00401C35"/>
    <w:rsid w:val="00403BF2"/>
    <w:rsid w:val="00404449"/>
    <w:rsid w:val="00413EA4"/>
    <w:rsid w:val="00422728"/>
    <w:rsid w:val="00431454"/>
    <w:rsid w:val="0043501B"/>
    <w:rsid w:val="00435154"/>
    <w:rsid w:val="00445769"/>
    <w:rsid w:val="0046461A"/>
    <w:rsid w:val="004809F5"/>
    <w:rsid w:val="0048287A"/>
    <w:rsid w:val="00485E1C"/>
    <w:rsid w:val="004861F6"/>
    <w:rsid w:val="004A23CB"/>
    <w:rsid w:val="004A6F70"/>
    <w:rsid w:val="004C01ED"/>
    <w:rsid w:val="004C13F7"/>
    <w:rsid w:val="004C4BBA"/>
    <w:rsid w:val="004C6324"/>
    <w:rsid w:val="004D5061"/>
    <w:rsid w:val="004D5D9D"/>
    <w:rsid w:val="004E2855"/>
    <w:rsid w:val="004E6AF7"/>
    <w:rsid w:val="004F2D87"/>
    <w:rsid w:val="00500CE6"/>
    <w:rsid w:val="005068E9"/>
    <w:rsid w:val="00510865"/>
    <w:rsid w:val="00522CB5"/>
    <w:rsid w:val="00546D01"/>
    <w:rsid w:val="0055428F"/>
    <w:rsid w:val="005573FA"/>
    <w:rsid w:val="00565A03"/>
    <w:rsid w:val="00571D45"/>
    <w:rsid w:val="0057253C"/>
    <w:rsid w:val="00590430"/>
    <w:rsid w:val="005910CA"/>
    <w:rsid w:val="005A085C"/>
    <w:rsid w:val="005A3997"/>
    <w:rsid w:val="005A5D2D"/>
    <w:rsid w:val="005B34CD"/>
    <w:rsid w:val="005B39C1"/>
    <w:rsid w:val="005B4968"/>
    <w:rsid w:val="005B7B03"/>
    <w:rsid w:val="005C37D8"/>
    <w:rsid w:val="005E38E4"/>
    <w:rsid w:val="005E656D"/>
    <w:rsid w:val="005F1452"/>
    <w:rsid w:val="005F1A34"/>
    <w:rsid w:val="00603709"/>
    <w:rsid w:val="00605E52"/>
    <w:rsid w:val="00610FFB"/>
    <w:rsid w:val="00613E36"/>
    <w:rsid w:val="00624F7A"/>
    <w:rsid w:val="006326D6"/>
    <w:rsid w:val="00637057"/>
    <w:rsid w:val="00640E0F"/>
    <w:rsid w:val="00642594"/>
    <w:rsid w:val="006458EA"/>
    <w:rsid w:val="00645925"/>
    <w:rsid w:val="0065204A"/>
    <w:rsid w:val="00660ED9"/>
    <w:rsid w:val="006802B2"/>
    <w:rsid w:val="00683C19"/>
    <w:rsid w:val="006903B8"/>
    <w:rsid w:val="00695539"/>
    <w:rsid w:val="00696F50"/>
    <w:rsid w:val="006A3522"/>
    <w:rsid w:val="006A605C"/>
    <w:rsid w:val="006C0920"/>
    <w:rsid w:val="006C19FD"/>
    <w:rsid w:val="006C3570"/>
    <w:rsid w:val="006C59A5"/>
    <w:rsid w:val="006D1B65"/>
    <w:rsid w:val="006E199E"/>
    <w:rsid w:val="00700FF0"/>
    <w:rsid w:val="00705982"/>
    <w:rsid w:val="00707E45"/>
    <w:rsid w:val="00722AFA"/>
    <w:rsid w:val="007351CF"/>
    <w:rsid w:val="00740EE7"/>
    <w:rsid w:val="007420F4"/>
    <w:rsid w:val="00742CC4"/>
    <w:rsid w:val="00744ED6"/>
    <w:rsid w:val="00762EF9"/>
    <w:rsid w:val="00763B98"/>
    <w:rsid w:val="00773B37"/>
    <w:rsid w:val="00773FE4"/>
    <w:rsid w:val="00786A93"/>
    <w:rsid w:val="00790366"/>
    <w:rsid w:val="007920C5"/>
    <w:rsid w:val="007B3D09"/>
    <w:rsid w:val="007B7E37"/>
    <w:rsid w:val="007C3EFD"/>
    <w:rsid w:val="007C7A01"/>
    <w:rsid w:val="007D62BE"/>
    <w:rsid w:val="007F1F0D"/>
    <w:rsid w:val="007F4B11"/>
    <w:rsid w:val="007F4C0D"/>
    <w:rsid w:val="007F79D6"/>
    <w:rsid w:val="008004BB"/>
    <w:rsid w:val="00800977"/>
    <w:rsid w:val="00800E10"/>
    <w:rsid w:val="008057A1"/>
    <w:rsid w:val="00813F95"/>
    <w:rsid w:val="00815F49"/>
    <w:rsid w:val="00816410"/>
    <w:rsid w:val="00816F7C"/>
    <w:rsid w:val="0082114E"/>
    <w:rsid w:val="008259CD"/>
    <w:rsid w:val="00825CFC"/>
    <w:rsid w:val="0083204F"/>
    <w:rsid w:val="0083240B"/>
    <w:rsid w:val="008346C0"/>
    <w:rsid w:val="00843FF7"/>
    <w:rsid w:val="008466AF"/>
    <w:rsid w:val="00850A26"/>
    <w:rsid w:val="008528FE"/>
    <w:rsid w:val="00852DCB"/>
    <w:rsid w:val="00854075"/>
    <w:rsid w:val="00863A2B"/>
    <w:rsid w:val="008667D8"/>
    <w:rsid w:val="00866FF5"/>
    <w:rsid w:val="0087300F"/>
    <w:rsid w:val="008732D2"/>
    <w:rsid w:val="00873C66"/>
    <w:rsid w:val="0087538D"/>
    <w:rsid w:val="00897855"/>
    <w:rsid w:val="008A178C"/>
    <w:rsid w:val="008A1E7F"/>
    <w:rsid w:val="008A2DA1"/>
    <w:rsid w:val="008B02B4"/>
    <w:rsid w:val="008B44CD"/>
    <w:rsid w:val="008B4B4B"/>
    <w:rsid w:val="008B6773"/>
    <w:rsid w:val="008C1E70"/>
    <w:rsid w:val="008C7D34"/>
    <w:rsid w:val="008D2518"/>
    <w:rsid w:val="008D504F"/>
    <w:rsid w:val="008E6E7F"/>
    <w:rsid w:val="008F201E"/>
    <w:rsid w:val="008F4FAF"/>
    <w:rsid w:val="008F78E5"/>
    <w:rsid w:val="00903D59"/>
    <w:rsid w:val="009076AD"/>
    <w:rsid w:val="009079A2"/>
    <w:rsid w:val="00923FF9"/>
    <w:rsid w:val="00925FAF"/>
    <w:rsid w:val="0093091B"/>
    <w:rsid w:val="0094177C"/>
    <w:rsid w:val="009447F7"/>
    <w:rsid w:val="00970B65"/>
    <w:rsid w:val="00972440"/>
    <w:rsid w:val="009A1132"/>
    <w:rsid w:val="009A14B1"/>
    <w:rsid w:val="009A5D1F"/>
    <w:rsid w:val="009A6059"/>
    <w:rsid w:val="009B32FF"/>
    <w:rsid w:val="009C489A"/>
    <w:rsid w:val="009C5A48"/>
    <w:rsid w:val="009C76B8"/>
    <w:rsid w:val="009D26E0"/>
    <w:rsid w:val="009D4F73"/>
    <w:rsid w:val="009D78B3"/>
    <w:rsid w:val="009E25AC"/>
    <w:rsid w:val="009F0526"/>
    <w:rsid w:val="009F1CDA"/>
    <w:rsid w:val="00A01081"/>
    <w:rsid w:val="00A1000F"/>
    <w:rsid w:val="00A11E89"/>
    <w:rsid w:val="00A123DD"/>
    <w:rsid w:val="00A351CC"/>
    <w:rsid w:val="00A577B6"/>
    <w:rsid w:val="00A6130C"/>
    <w:rsid w:val="00A61818"/>
    <w:rsid w:val="00A6377C"/>
    <w:rsid w:val="00A651B1"/>
    <w:rsid w:val="00A7684D"/>
    <w:rsid w:val="00A82EB9"/>
    <w:rsid w:val="00A90912"/>
    <w:rsid w:val="00A938BC"/>
    <w:rsid w:val="00A94C74"/>
    <w:rsid w:val="00A96E0C"/>
    <w:rsid w:val="00AB0E20"/>
    <w:rsid w:val="00AB4138"/>
    <w:rsid w:val="00AB60C6"/>
    <w:rsid w:val="00AC6E78"/>
    <w:rsid w:val="00AE1220"/>
    <w:rsid w:val="00AE2C24"/>
    <w:rsid w:val="00AE39FB"/>
    <w:rsid w:val="00AF0DEE"/>
    <w:rsid w:val="00AF277C"/>
    <w:rsid w:val="00AF310B"/>
    <w:rsid w:val="00B05492"/>
    <w:rsid w:val="00B10FA1"/>
    <w:rsid w:val="00B174F7"/>
    <w:rsid w:val="00B22DBB"/>
    <w:rsid w:val="00B34671"/>
    <w:rsid w:val="00B349AF"/>
    <w:rsid w:val="00B35FD1"/>
    <w:rsid w:val="00B37166"/>
    <w:rsid w:val="00B46250"/>
    <w:rsid w:val="00B67C56"/>
    <w:rsid w:val="00B72049"/>
    <w:rsid w:val="00B74D75"/>
    <w:rsid w:val="00B7552D"/>
    <w:rsid w:val="00B76A87"/>
    <w:rsid w:val="00B81D93"/>
    <w:rsid w:val="00B83DF5"/>
    <w:rsid w:val="00B85B53"/>
    <w:rsid w:val="00B87ACA"/>
    <w:rsid w:val="00B92EC8"/>
    <w:rsid w:val="00B97EFB"/>
    <w:rsid w:val="00BA0C88"/>
    <w:rsid w:val="00BA6A58"/>
    <w:rsid w:val="00BB4C92"/>
    <w:rsid w:val="00BC7477"/>
    <w:rsid w:val="00BE1B8A"/>
    <w:rsid w:val="00BE2910"/>
    <w:rsid w:val="00BE647F"/>
    <w:rsid w:val="00BF1118"/>
    <w:rsid w:val="00BF3909"/>
    <w:rsid w:val="00C00DE1"/>
    <w:rsid w:val="00C02A8F"/>
    <w:rsid w:val="00C139F8"/>
    <w:rsid w:val="00C21ACE"/>
    <w:rsid w:val="00C31598"/>
    <w:rsid w:val="00C52AA2"/>
    <w:rsid w:val="00C57DED"/>
    <w:rsid w:val="00C65E3A"/>
    <w:rsid w:val="00C665D4"/>
    <w:rsid w:val="00C70F49"/>
    <w:rsid w:val="00C76675"/>
    <w:rsid w:val="00C80B96"/>
    <w:rsid w:val="00C85D03"/>
    <w:rsid w:val="00C89A30"/>
    <w:rsid w:val="00C9008A"/>
    <w:rsid w:val="00C947B8"/>
    <w:rsid w:val="00CA103F"/>
    <w:rsid w:val="00CA318D"/>
    <w:rsid w:val="00CE22BE"/>
    <w:rsid w:val="00CE3DAC"/>
    <w:rsid w:val="00CE6552"/>
    <w:rsid w:val="00CE6FA8"/>
    <w:rsid w:val="00D177CC"/>
    <w:rsid w:val="00D21F9D"/>
    <w:rsid w:val="00D22599"/>
    <w:rsid w:val="00D25693"/>
    <w:rsid w:val="00D36A21"/>
    <w:rsid w:val="00D50630"/>
    <w:rsid w:val="00D508C3"/>
    <w:rsid w:val="00D56369"/>
    <w:rsid w:val="00D56B06"/>
    <w:rsid w:val="00D56F9D"/>
    <w:rsid w:val="00D57229"/>
    <w:rsid w:val="00D607C5"/>
    <w:rsid w:val="00D6510C"/>
    <w:rsid w:val="00D66392"/>
    <w:rsid w:val="00D66954"/>
    <w:rsid w:val="00D858F8"/>
    <w:rsid w:val="00D85E6D"/>
    <w:rsid w:val="00D86629"/>
    <w:rsid w:val="00D94282"/>
    <w:rsid w:val="00DA012D"/>
    <w:rsid w:val="00DA3149"/>
    <w:rsid w:val="00DB34D3"/>
    <w:rsid w:val="00DB429F"/>
    <w:rsid w:val="00DB4DB1"/>
    <w:rsid w:val="00DB7E81"/>
    <w:rsid w:val="00DC4694"/>
    <w:rsid w:val="00DD4413"/>
    <w:rsid w:val="00DD52D8"/>
    <w:rsid w:val="00DE4E76"/>
    <w:rsid w:val="00DF62AF"/>
    <w:rsid w:val="00DF6FA9"/>
    <w:rsid w:val="00E0311E"/>
    <w:rsid w:val="00E15521"/>
    <w:rsid w:val="00E178A0"/>
    <w:rsid w:val="00E3331D"/>
    <w:rsid w:val="00E33AEA"/>
    <w:rsid w:val="00E33C16"/>
    <w:rsid w:val="00E35F08"/>
    <w:rsid w:val="00E43FC3"/>
    <w:rsid w:val="00E5046D"/>
    <w:rsid w:val="00E641FF"/>
    <w:rsid w:val="00E66F84"/>
    <w:rsid w:val="00E7066F"/>
    <w:rsid w:val="00E82B57"/>
    <w:rsid w:val="00E952BB"/>
    <w:rsid w:val="00EA6B92"/>
    <w:rsid w:val="00EC200D"/>
    <w:rsid w:val="00ED0C79"/>
    <w:rsid w:val="00ED487B"/>
    <w:rsid w:val="00EF53D1"/>
    <w:rsid w:val="00EF6713"/>
    <w:rsid w:val="00F003CC"/>
    <w:rsid w:val="00F03258"/>
    <w:rsid w:val="00F05171"/>
    <w:rsid w:val="00F06F8B"/>
    <w:rsid w:val="00F141E0"/>
    <w:rsid w:val="00F143A7"/>
    <w:rsid w:val="00F14420"/>
    <w:rsid w:val="00F17C6D"/>
    <w:rsid w:val="00F210B8"/>
    <w:rsid w:val="00F22B6B"/>
    <w:rsid w:val="00F27842"/>
    <w:rsid w:val="00F3211B"/>
    <w:rsid w:val="00F3662A"/>
    <w:rsid w:val="00F43DEA"/>
    <w:rsid w:val="00F44515"/>
    <w:rsid w:val="00F70D93"/>
    <w:rsid w:val="00F72B87"/>
    <w:rsid w:val="00F74C62"/>
    <w:rsid w:val="00F75B2D"/>
    <w:rsid w:val="00F77610"/>
    <w:rsid w:val="00F83BD3"/>
    <w:rsid w:val="00FB03F9"/>
    <w:rsid w:val="00FB2531"/>
    <w:rsid w:val="00FB47FE"/>
    <w:rsid w:val="00FB4C9E"/>
    <w:rsid w:val="00FD1659"/>
    <w:rsid w:val="00FD722B"/>
    <w:rsid w:val="00FE215F"/>
    <w:rsid w:val="00FE49C8"/>
    <w:rsid w:val="00FE7FC6"/>
    <w:rsid w:val="01B4FCF7"/>
    <w:rsid w:val="0298A333"/>
    <w:rsid w:val="05A48FDA"/>
    <w:rsid w:val="07F51F55"/>
    <w:rsid w:val="08033739"/>
    <w:rsid w:val="0ADF3E7B"/>
    <w:rsid w:val="0B63BD69"/>
    <w:rsid w:val="0C4536FF"/>
    <w:rsid w:val="0D186326"/>
    <w:rsid w:val="0F23CA8D"/>
    <w:rsid w:val="0F2AEDCA"/>
    <w:rsid w:val="10205433"/>
    <w:rsid w:val="1036B08C"/>
    <w:rsid w:val="10F3F42D"/>
    <w:rsid w:val="11A0BB4D"/>
    <w:rsid w:val="132397BB"/>
    <w:rsid w:val="1442F03A"/>
    <w:rsid w:val="1675EB52"/>
    <w:rsid w:val="170D2343"/>
    <w:rsid w:val="18AD8016"/>
    <w:rsid w:val="18FAE809"/>
    <w:rsid w:val="1923E438"/>
    <w:rsid w:val="19EDE2D5"/>
    <w:rsid w:val="1A8DB8C5"/>
    <w:rsid w:val="1C174335"/>
    <w:rsid w:val="1C298926"/>
    <w:rsid w:val="1D25D01C"/>
    <w:rsid w:val="1D6E97E1"/>
    <w:rsid w:val="1E6F5C18"/>
    <w:rsid w:val="1EC1A07D"/>
    <w:rsid w:val="1F146232"/>
    <w:rsid w:val="1FB4A6D5"/>
    <w:rsid w:val="214A1BAB"/>
    <w:rsid w:val="2152EDC6"/>
    <w:rsid w:val="24AA87D4"/>
    <w:rsid w:val="24D88B50"/>
    <w:rsid w:val="2591693F"/>
    <w:rsid w:val="25997214"/>
    <w:rsid w:val="261B3D39"/>
    <w:rsid w:val="265DA473"/>
    <w:rsid w:val="276DF5C2"/>
    <w:rsid w:val="29698F8B"/>
    <w:rsid w:val="29BFACE8"/>
    <w:rsid w:val="29CE667D"/>
    <w:rsid w:val="29EE4F80"/>
    <w:rsid w:val="2A62D555"/>
    <w:rsid w:val="2AB89076"/>
    <w:rsid w:val="2B5E5ED1"/>
    <w:rsid w:val="2C017BF0"/>
    <w:rsid w:val="2DB62E11"/>
    <w:rsid w:val="2E60D914"/>
    <w:rsid w:val="2ECEDC94"/>
    <w:rsid w:val="2ECF4044"/>
    <w:rsid w:val="30E370E2"/>
    <w:rsid w:val="3272A097"/>
    <w:rsid w:val="32C22C96"/>
    <w:rsid w:val="3327F010"/>
    <w:rsid w:val="3466D015"/>
    <w:rsid w:val="35224985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CFBD977"/>
    <w:rsid w:val="3D86DCA8"/>
    <w:rsid w:val="3F501019"/>
    <w:rsid w:val="3F5021AC"/>
    <w:rsid w:val="4047DF03"/>
    <w:rsid w:val="40FC3E88"/>
    <w:rsid w:val="430781E3"/>
    <w:rsid w:val="43B04550"/>
    <w:rsid w:val="43BCD445"/>
    <w:rsid w:val="44660723"/>
    <w:rsid w:val="446971AF"/>
    <w:rsid w:val="456F06F1"/>
    <w:rsid w:val="457381A9"/>
    <w:rsid w:val="47B5B78E"/>
    <w:rsid w:val="47F291AB"/>
    <w:rsid w:val="48A2FABF"/>
    <w:rsid w:val="49952A1B"/>
    <w:rsid w:val="49CDE71E"/>
    <w:rsid w:val="4A87EFF4"/>
    <w:rsid w:val="4BB2AC3F"/>
    <w:rsid w:val="4C552792"/>
    <w:rsid w:val="4C714BD0"/>
    <w:rsid w:val="4D39944F"/>
    <w:rsid w:val="4DB1D303"/>
    <w:rsid w:val="4DE7FFC9"/>
    <w:rsid w:val="4F85ACE4"/>
    <w:rsid w:val="500B2D57"/>
    <w:rsid w:val="50E950A0"/>
    <w:rsid w:val="51E416BA"/>
    <w:rsid w:val="52D71186"/>
    <w:rsid w:val="53256E9B"/>
    <w:rsid w:val="54B18117"/>
    <w:rsid w:val="558A349B"/>
    <w:rsid w:val="5743CA5A"/>
    <w:rsid w:val="5790EA80"/>
    <w:rsid w:val="597C361F"/>
    <w:rsid w:val="5B76DBC3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41BB8B6"/>
    <w:rsid w:val="6456452B"/>
    <w:rsid w:val="6493A7C4"/>
    <w:rsid w:val="64AD2D69"/>
    <w:rsid w:val="651E138A"/>
    <w:rsid w:val="657E475E"/>
    <w:rsid w:val="65D0B951"/>
    <w:rsid w:val="66C4A0C9"/>
    <w:rsid w:val="670EA9E1"/>
    <w:rsid w:val="671A17BF"/>
    <w:rsid w:val="68058885"/>
    <w:rsid w:val="68A2331F"/>
    <w:rsid w:val="6938493C"/>
    <w:rsid w:val="6BBDC5ED"/>
    <w:rsid w:val="6CC8EBC1"/>
    <w:rsid w:val="6D645C9C"/>
    <w:rsid w:val="6D7D00B2"/>
    <w:rsid w:val="6E02F5BC"/>
    <w:rsid w:val="6E3E6ABB"/>
    <w:rsid w:val="6F002CFD"/>
    <w:rsid w:val="70DDBCEC"/>
    <w:rsid w:val="72A8B1C1"/>
    <w:rsid w:val="734DD5CB"/>
    <w:rsid w:val="73849EED"/>
    <w:rsid w:val="761026DC"/>
    <w:rsid w:val="76EB8152"/>
    <w:rsid w:val="76F34B95"/>
    <w:rsid w:val="786A7CFF"/>
    <w:rsid w:val="788708F8"/>
    <w:rsid w:val="7A1F0C97"/>
    <w:rsid w:val="7A454363"/>
    <w:rsid w:val="7A9C7BFE"/>
    <w:rsid w:val="7AE397FF"/>
    <w:rsid w:val="7B69B5CD"/>
    <w:rsid w:val="7C0EE78D"/>
    <w:rsid w:val="7CDE4742"/>
    <w:rsid w:val="7CE0FE79"/>
    <w:rsid w:val="7E7CCEDA"/>
    <w:rsid w:val="7EDF275B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E1B7"/>
  <w15:docId w15:val="{4DA9BCEE-B45B-462F-A0D8-8331F45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gresy.physics.cz/2021/02/16/cerne-diry-jsou-budouci-giganticky-zdroj-energie-tvrdi-opavsti-astrofyzikove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.kolos@fpf.slu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so.org/public/czechrepublic/images/heic0409a/" TargetMode="External"/><Relationship Id="rId17" Type="http://schemas.openxmlformats.org/officeDocument/2006/relationships/hyperlink" Target="https://www.youtube.com/watch?v=ZB8QLsTxci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o.org/public/czechrepublic/images/eso0319a/" TargetMode="External"/><Relationship Id="rId20" Type="http://schemas.openxmlformats.org/officeDocument/2006/relationships/hyperlink" Target="mailto:arman.tursunov@physics.slu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mdpi.com/2218-1997/7/11/416/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mailto:klara.jancikova@slu.c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zdenek.stuchlik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belprize.org/prizes/physics/2020/penrose/facts/" TargetMode="External"/><Relationship Id="rId22" Type="http://schemas.openxmlformats.org/officeDocument/2006/relationships/hyperlink" Target="mailto:petr.horalek@slu.cz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3" ma:contentTypeDescription="Create a new document." ma:contentTypeScope="" ma:versionID="4a86318d4ad965cb0870c15cc132cf58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98bc706be071ecdab521b83e01158e24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67B8D-A4FC-43C4-9967-C62B29380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91530-7517-41F6-B1A7-83F63276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1166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Horálek</dc:creator>
  <cp:keywords/>
  <dc:description/>
  <cp:lastModifiedBy>Petr Horálek</cp:lastModifiedBy>
  <cp:revision>7</cp:revision>
  <cp:lastPrinted>2021-07-29T11:24:00Z</cp:lastPrinted>
  <dcterms:created xsi:type="dcterms:W3CDTF">2021-11-19T08:41:00Z</dcterms:created>
  <dcterms:modified xsi:type="dcterms:W3CDTF">2021-11-29T19:23:00Z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