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C0AC" w14:textId="77777777" w:rsidR="000C51D0" w:rsidRPr="00467647" w:rsidRDefault="00656993" w:rsidP="000C51D0">
      <w:pPr>
        <w:ind w:left="170" w:firstLine="0"/>
        <w:jc w:val="center"/>
        <w:rPr>
          <w:sz w:val="28"/>
          <w:szCs w:val="28"/>
        </w:rPr>
      </w:pPr>
      <w:r>
        <w:rPr>
          <w:sz w:val="28"/>
          <w:szCs w:val="28"/>
        </w:rPr>
        <w:t>Večerní oblohu „zdobí“ Večernice a</w:t>
      </w:r>
      <w:r w:rsidR="000C51D0" w:rsidRPr="00467647">
        <w:rPr>
          <w:sz w:val="28"/>
          <w:szCs w:val="28"/>
        </w:rPr>
        <w:t xml:space="preserve"> zvířetníkové světlo</w:t>
      </w:r>
    </w:p>
    <w:p w14:paraId="0A4F626D" w14:textId="3CC89F5A" w:rsidR="000C51D0" w:rsidRDefault="000C51D0" w:rsidP="006E65D9">
      <w:pPr>
        <w:ind w:left="170"/>
        <w:rPr>
          <w:b/>
          <w:bCs/>
          <w:i/>
          <w:iCs/>
        </w:rPr>
      </w:pPr>
      <w:r w:rsidRPr="001706FF">
        <w:rPr>
          <w:b/>
          <w:bCs/>
          <w:i/>
          <w:iCs/>
        </w:rPr>
        <w:t xml:space="preserve">Pokud máte možnost pobývat v následujících dnech někde mimo velká města, nabízí se </w:t>
      </w:r>
      <w:r w:rsidR="00FB0569">
        <w:rPr>
          <w:b/>
          <w:bCs/>
          <w:i/>
          <w:iCs/>
        </w:rPr>
        <w:t xml:space="preserve">možnost </w:t>
      </w:r>
      <w:r w:rsidRPr="001706FF">
        <w:rPr>
          <w:b/>
          <w:bCs/>
          <w:i/>
          <w:iCs/>
        </w:rPr>
        <w:t xml:space="preserve">pozorovat jeden velmi zajímavý úkaz na noční obloze – </w:t>
      </w:r>
      <w:r w:rsidR="00284356">
        <w:rPr>
          <w:b/>
          <w:bCs/>
          <w:i/>
          <w:iCs/>
        </w:rPr>
        <w:t xml:space="preserve">jasnou planetu Venuši uprostřed </w:t>
      </w:r>
      <w:r w:rsidRPr="001706FF">
        <w:rPr>
          <w:b/>
          <w:bCs/>
          <w:i/>
          <w:iCs/>
        </w:rPr>
        <w:t>zvířetníkové</w:t>
      </w:r>
      <w:r w:rsidR="00284356">
        <w:rPr>
          <w:b/>
          <w:bCs/>
          <w:i/>
          <w:iCs/>
        </w:rPr>
        <w:t>ho</w:t>
      </w:r>
      <w:r w:rsidRPr="001706FF">
        <w:rPr>
          <w:b/>
          <w:bCs/>
          <w:i/>
          <w:iCs/>
        </w:rPr>
        <w:t xml:space="preserve"> světl</w:t>
      </w:r>
      <w:r w:rsidR="00284356">
        <w:rPr>
          <w:b/>
          <w:bCs/>
          <w:i/>
          <w:iCs/>
        </w:rPr>
        <w:t>a</w:t>
      </w:r>
      <w:r w:rsidRPr="001706FF">
        <w:rPr>
          <w:b/>
          <w:bCs/>
          <w:i/>
          <w:iCs/>
        </w:rPr>
        <w:t xml:space="preserve">. Nejlépe je </w:t>
      </w:r>
      <w:r w:rsidR="00FB0569">
        <w:rPr>
          <w:b/>
          <w:bCs/>
          <w:i/>
          <w:iCs/>
        </w:rPr>
        <w:t>tato scenérie</w:t>
      </w:r>
      <w:r w:rsidR="00284356">
        <w:rPr>
          <w:b/>
          <w:bCs/>
          <w:i/>
          <w:iCs/>
        </w:rPr>
        <w:t xml:space="preserve"> </w:t>
      </w:r>
      <w:r w:rsidRPr="001706FF">
        <w:rPr>
          <w:b/>
          <w:bCs/>
          <w:i/>
          <w:iCs/>
        </w:rPr>
        <w:t>vidět tam, kde je čistý vzduch a minimální umělé osvětlení. Můžeme j</w:t>
      </w:r>
      <w:r w:rsidR="00FB0569">
        <w:rPr>
          <w:b/>
          <w:bCs/>
          <w:i/>
          <w:iCs/>
        </w:rPr>
        <w:t>i</w:t>
      </w:r>
      <w:r w:rsidRPr="001706FF">
        <w:rPr>
          <w:b/>
          <w:bCs/>
          <w:i/>
          <w:iCs/>
        </w:rPr>
        <w:t xml:space="preserve"> spatřit přibližně hodinu po západu Slunce nad západním obzorem jako </w:t>
      </w:r>
      <w:r w:rsidR="00CA4A07">
        <w:rPr>
          <w:b/>
          <w:bCs/>
          <w:i/>
          <w:iCs/>
        </w:rPr>
        <w:t xml:space="preserve">jasný objekt uvnitř </w:t>
      </w:r>
      <w:r w:rsidRPr="001706FF">
        <w:rPr>
          <w:b/>
          <w:bCs/>
          <w:i/>
          <w:iCs/>
        </w:rPr>
        <w:t>stříbřit</w:t>
      </w:r>
      <w:r w:rsidR="00CA4A07">
        <w:rPr>
          <w:b/>
          <w:bCs/>
          <w:i/>
          <w:iCs/>
        </w:rPr>
        <w:t>ého</w:t>
      </w:r>
      <w:r w:rsidRPr="001706FF">
        <w:rPr>
          <w:b/>
          <w:bCs/>
          <w:i/>
          <w:iCs/>
        </w:rPr>
        <w:t xml:space="preserve"> kužel</w:t>
      </w:r>
      <w:r w:rsidR="00CA4A07">
        <w:rPr>
          <w:b/>
          <w:bCs/>
          <w:i/>
          <w:iCs/>
        </w:rPr>
        <w:t>e</w:t>
      </w:r>
      <w:r w:rsidRPr="001706FF">
        <w:rPr>
          <w:b/>
          <w:bCs/>
          <w:i/>
          <w:iCs/>
        </w:rPr>
        <w:t xml:space="preserve"> světla táhnoucí</w:t>
      </w:r>
      <w:r w:rsidR="00CB7855">
        <w:rPr>
          <w:b/>
          <w:bCs/>
          <w:i/>
          <w:iCs/>
        </w:rPr>
        <w:t>ho</w:t>
      </w:r>
      <w:r w:rsidRPr="001706FF">
        <w:rPr>
          <w:b/>
          <w:bCs/>
          <w:i/>
          <w:iCs/>
        </w:rPr>
        <w:t xml:space="preserve"> se od obzoru do výšky až 60</w:t>
      </w:r>
      <w:r w:rsidR="00FB0569">
        <w:rPr>
          <w:b/>
          <w:bCs/>
          <w:i/>
          <w:iCs/>
        </w:rPr>
        <w:t xml:space="preserve"> úhlových stupňů</w:t>
      </w:r>
      <w:r w:rsidRPr="001706FF">
        <w:rPr>
          <w:b/>
          <w:bCs/>
          <w:i/>
          <w:iCs/>
        </w:rPr>
        <w:t xml:space="preserve">, kde jej doplňuje poměrně vzácný pohled na planetu Mars v souhvězdí Býka. </w:t>
      </w:r>
      <w:r w:rsidR="00FB0569">
        <w:rPr>
          <w:b/>
          <w:bCs/>
          <w:i/>
          <w:iCs/>
        </w:rPr>
        <w:t>Nebudeme ani potřebovat</w:t>
      </w:r>
      <w:r w:rsidRPr="001706FF">
        <w:rPr>
          <w:b/>
          <w:bCs/>
          <w:i/>
          <w:iCs/>
        </w:rPr>
        <w:t xml:space="preserve"> dalekohled, jen</w:t>
      </w:r>
      <w:r w:rsidR="00FB0569">
        <w:rPr>
          <w:b/>
          <w:bCs/>
          <w:i/>
          <w:iCs/>
        </w:rPr>
        <w:t xml:space="preserve"> hezké počasí,</w:t>
      </w:r>
      <w:r w:rsidRPr="001706FF">
        <w:rPr>
          <w:b/>
          <w:bCs/>
          <w:i/>
          <w:iCs/>
        </w:rPr>
        <w:t xml:space="preserve"> tmav</w:t>
      </w:r>
      <w:r w:rsidR="00FB0569">
        <w:rPr>
          <w:b/>
          <w:bCs/>
          <w:i/>
          <w:iCs/>
        </w:rPr>
        <w:t>ou</w:t>
      </w:r>
      <w:r w:rsidRPr="001706FF">
        <w:rPr>
          <w:b/>
          <w:bCs/>
          <w:i/>
          <w:iCs/>
        </w:rPr>
        <w:t xml:space="preserve"> obloh</w:t>
      </w:r>
      <w:r w:rsidR="00FB0569">
        <w:rPr>
          <w:b/>
          <w:bCs/>
          <w:i/>
          <w:iCs/>
        </w:rPr>
        <w:t xml:space="preserve">u a </w:t>
      </w:r>
      <w:r w:rsidR="003329D2">
        <w:rPr>
          <w:b/>
          <w:bCs/>
          <w:i/>
          <w:iCs/>
        </w:rPr>
        <w:t>termín do</w:t>
      </w:r>
      <w:r w:rsidR="006E13CC">
        <w:rPr>
          <w:b/>
          <w:bCs/>
          <w:i/>
          <w:iCs/>
        </w:rPr>
        <w:t xml:space="preserve"> 2</w:t>
      </w:r>
      <w:r w:rsidR="002137CE">
        <w:rPr>
          <w:b/>
          <w:bCs/>
          <w:i/>
          <w:iCs/>
        </w:rPr>
        <w:t>4</w:t>
      </w:r>
      <w:r w:rsidR="006E13CC">
        <w:rPr>
          <w:b/>
          <w:bCs/>
          <w:i/>
          <w:iCs/>
        </w:rPr>
        <w:t>. března</w:t>
      </w:r>
      <w:r w:rsidR="00FB0569">
        <w:rPr>
          <w:b/>
          <w:bCs/>
          <w:i/>
          <w:iCs/>
        </w:rPr>
        <w:t xml:space="preserve"> 2023</w:t>
      </w:r>
      <w:r w:rsidRPr="001706FF">
        <w:rPr>
          <w:b/>
          <w:bCs/>
          <w:i/>
          <w:iCs/>
        </w:rPr>
        <w:t xml:space="preserve">. </w:t>
      </w:r>
    </w:p>
    <w:p w14:paraId="227F9E35" w14:textId="77777777" w:rsidR="006E65D9" w:rsidRPr="005D4FB9" w:rsidRDefault="006E65D9" w:rsidP="006E65D9">
      <w:pPr>
        <w:ind w:firstLine="0"/>
        <w:jc w:val="center"/>
        <w:rPr>
          <w:rStyle w:val="tlid-translation"/>
        </w:rPr>
      </w:pPr>
      <w:r w:rsidRPr="005D4FB9">
        <w:rPr>
          <w:rStyle w:val="tlid-translation"/>
          <w:noProof/>
        </w:rPr>
        <w:drawing>
          <wp:inline distT="0" distB="0" distL="0" distR="0" wp14:anchorId="17FDA1DE" wp14:editId="78377BB7">
            <wp:extent cx="5603395" cy="34671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773" cy="349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09FC" w14:textId="7E31FE95" w:rsidR="006E65D9" w:rsidRPr="005D4FB9" w:rsidRDefault="006E65D9" w:rsidP="006E65D9">
      <w:pPr>
        <w:ind w:firstLine="0"/>
        <w:jc w:val="center"/>
        <w:rPr>
          <w:rStyle w:val="tlid-translation"/>
        </w:rPr>
      </w:pPr>
      <w:r w:rsidRPr="005D4FB9">
        <w:rPr>
          <w:rStyle w:val="tlid-translation"/>
        </w:rPr>
        <w:t xml:space="preserve">Kužel zvířetníkového světla sahající až k oblouku Mléčné dráhy v březnu 2020, jasný objekt je planeta Venuše. Na obzoru však září žluté </w:t>
      </w:r>
      <w:r w:rsidR="00FB0569">
        <w:rPr>
          <w:rStyle w:val="tlid-translation"/>
        </w:rPr>
        <w:t>rušivé umělé osvětlení</w:t>
      </w:r>
      <w:r w:rsidRPr="005D4FB9">
        <w:rPr>
          <w:rStyle w:val="tlid-translation"/>
        </w:rPr>
        <w:t>. Foto: Petr Horálek.</w:t>
      </w:r>
    </w:p>
    <w:p w14:paraId="31BCBAE6" w14:textId="6CC99994" w:rsidR="005D4FB9" w:rsidRDefault="005D4FB9" w:rsidP="005D4FB9">
      <w:r w:rsidRPr="005D4FB9">
        <w:rPr>
          <w:b/>
          <w:bCs/>
        </w:rPr>
        <w:t>Planeta Venuše je třetím nejjasnějším objektem oblohy</w:t>
      </w:r>
      <w:r>
        <w:t xml:space="preserve"> po Slunci a Měsíci, a </w:t>
      </w:r>
      <w:r w:rsidR="00FB0569">
        <w:t xml:space="preserve">je </w:t>
      </w:r>
      <w:r>
        <w:t xml:space="preserve">tedy snadno pozorovatelná i ve městech. V době její viditelnosti na večerní obloze jí také říkáme Večernice. V celé první polovině roku 2023 bude krásně viditelná nevysoko nad </w:t>
      </w:r>
      <w:proofErr w:type="spellStart"/>
      <w:r>
        <w:t>západo</w:t>
      </w:r>
      <w:proofErr w:type="spellEnd"/>
      <w:r>
        <w:t xml:space="preserve">-severozápadním obzorem jako výrazný objekt vždy po západu Slunce a za soumraku (na jaře </w:t>
      </w:r>
      <w:r w:rsidR="00FB0569">
        <w:t>až</w:t>
      </w:r>
      <w:r>
        <w:t xml:space="preserve"> do noci). </w:t>
      </w:r>
      <w:r>
        <w:lastRenderedPageBreak/>
        <w:t xml:space="preserve">Pokud navštívíte nejbližší hvězdárnu, v dalekohledu </w:t>
      </w:r>
      <w:r w:rsidR="00FB0569">
        <w:t>uvidíte</w:t>
      </w:r>
      <w:r w:rsidR="00A578B7">
        <w:t xml:space="preserve"> </w:t>
      </w:r>
      <w:r>
        <w:t xml:space="preserve">z Venuše jen půlku či srpek podobný fázi Měsíce, protože i Venuše má díky své poloze na obloze vůči Slunci </w:t>
      </w:r>
      <w:r w:rsidR="00FB0569">
        <w:t xml:space="preserve">různé </w:t>
      </w:r>
      <w:r>
        <w:t>fáze.</w:t>
      </w:r>
    </w:p>
    <w:p w14:paraId="305AE5CB" w14:textId="77777777" w:rsidR="005D4FB9" w:rsidRPr="00CB6883" w:rsidRDefault="005D4FB9" w:rsidP="00CB6883">
      <w:pPr>
        <w:ind w:firstLine="0"/>
        <w:jc w:val="center"/>
        <w:rPr>
          <w:rStyle w:val="tlid-translation"/>
        </w:rPr>
      </w:pPr>
      <w:r w:rsidRPr="00CB6883">
        <w:rPr>
          <w:rStyle w:val="tlid-translation"/>
          <w:noProof/>
        </w:rPr>
        <w:drawing>
          <wp:inline distT="0" distB="0" distL="0" distR="0" wp14:anchorId="039212EC" wp14:editId="15EC8988">
            <wp:extent cx="5591175" cy="3727450"/>
            <wp:effectExtent l="0" t="0" r="9525" b="6350"/>
            <wp:docPr id="12" name="Obrázek 12" descr="Obsah obrázku exteriér, západ slunce, mraky, přír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exteriér, západ slunce, mraky, příroda&#10;&#10;Popis byl vytvořen automaticky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5947" cy="373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E673A" w14:textId="77777777" w:rsidR="005D4FB9" w:rsidRPr="00CB6883" w:rsidRDefault="005D4FB9" w:rsidP="00CB6883">
      <w:pPr>
        <w:ind w:firstLine="0"/>
        <w:jc w:val="center"/>
        <w:rPr>
          <w:rStyle w:val="tlid-translation"/>
        </w:rPr>
      </w:pPr>
      <w:r w:rsidRPr="00CB6883">
        <w:rPr>
          <w:rStyle w:val="tlid-translation"/>
        </w:rPr>
        <w:t xml:space="preserve">Jasná planeta Venuše coby Večernice prvním jasným objektem viditelným po západu Slunce. </w:t>
      </w:r>
      <w:r w:rsidRPr="00CB6883">
        <w:rPr>
          <w:rStyle w:val="tlid-translation"/>
        </w:rPr>
        <w:br/>
        <w:t>Foto: Petr Horálek/Fyzikální ústav v Opavě.</w:t>
      </w:r>
    </w:p>
    <w:p w14:paraId="513AE4AD" w14:textId="27A82177" w:rsidR="005D4FB9" w:rsidRDefault="005D4FB9" w:rsidP="00F358FF">
      <w:pPr>
        <w:rPr>
          <w:b/>
          <w:bCs/>
        </w:rPr>
      </w:pPr>
      <w:r w:rsidRPr="00F358FF">
        <w:rPr>
          <w:b/>
          <w:bCs/>
        </w:rPr>
        <w:t>Planeta je nepřehlédnutelná i z měst a neznalý si ji může splést s letadlem či vrtulníkem daleko nad obzorem</w:t>
      </w:r>
      <w:r w:rsidR="00F358FF">
        <w:t>. Lidé tedy občas Venuši označují za UFO</w:t>
      </w:r>
      <w:r>
        <w:t xml:space="preserve">. Oproti pozemským strojům </w:t>
      </w:r>
      <w:r w:rsidR="002054DC">
        <w:t xml:space="preserve">však </w:t>
      </w:r>
      <w:r>
        <w:t>v průběhu sekund či minut nemění svou polohu</w:t>
      </w:r>
      <w:r w:rsidR="002054DC">
        <w:t xml:space="preserve"> tak rychle</w:t>
      </w:r>
      <w:r>
        <w:t xml:space="preserve">. Daleko od měst na opravdu tmavé obloze </w:t>
      </w:r>
      <w:r w:rsidR="002054DC">
        <w:t>k</w:t>
      </w:r>
      <w:r>
        <w:t xml:space="preserve"> ní bude na konci března směřovat slabý kužel tzv. zvířetníkového světla – slunečního záření rozptýleného na částicích prachu v</w:t>
      </w:r>
      <w:r w:rsidR="002054DC">
        <w:t> </w:t>
      </w:r>
      <w:r>
        <w:t>rovině</w:t>
      </w:r>
      <w:r w:rsidR="002054DC">
        <w:t xml:space="preserve"> ekliptiky</w:t>
      </w:r>
      <w:r w:rsidR="003329D2">
        <w:t xml:space="preserve"> </w:t>
      </w:r>
      <w:r>
        <w:t xml:space="preserve">Sluneční soustavy. </w:t>
      </w:r>
      <w:r w:rsidR="00F358FF">
        <w:t>Právě v tomto období je Venuše poz</w:t>
      </w:r>
      <w:r w:rsidR="002054DC">
        <w:t>o</w:t>
      </w:r>
      <w:r w:rsidR="00F358FF">
        <w:t xml:space="preserve">rovatelná </w:t>
      </w:r>
      <w:r w:rsidR="002054DC">
        <w:t>nízko</w:t>
      </w:r>
      <w:r w:rsidR="00F358FF">
        <w:t xml:space="preserve"> nad západním obzorem a daleko od měst ji najdeme po soumraku ve zvířetníkovém světle.</w:t>
      </w:r>
    </w:p>
    <w:p w14:paraId="5B639B0F" w14:textId="75F250AD" w:rsidR="000C51D0" w:rsidRDefault="000C51D0" w:rsidP="00BD1911">
      <w:r>
        <w:rPr>
          <w:b/>
          <w:bCs/>
        </w:rPr>
        <w:t>Z</w:t>
      </w:r>
      <w:r w:rsidRPr="00467647">
        <w:rPr>
          <w:b/>
          <w:bCs/>
        </w:rPr>
        <w:t xml:space="preserve">vířetníkové </w:t>
      </w:r>
      <w:r>
        <w:rPr>
          <w:b/>
          <w:bCs/>
        </w:rPr>
        <w:t xml:space="preserve">nebo zodiakální </w:t>
      </w:r>
      <w:r w:rsidRPr="00467647">
        <w:rPr>
          <w:b/>
          <w:bCs/>
        </w:rPr>
        <w:t>světlo</w:t>
      </w:r>
      <w:r w:rsidRPr="00467647">
        <w:t xml:space="preserve"> je sluneční světlo rozptýlené </w:t>
      </w:r>
      <w:r>
        <w:t>na částicích</w:t>
      </w:r>
      <w:r w:rsidRPr="00467647">
        <w:t xml:space="preserve"> meziplanetární hmoty</w:t>
      </w:r>
      <w:r>
        <w:t xml:space="preserve"> v rovině </w:t>
      </w:r>
      <w:r w:rsidR="002054DC">
        <w:t xml:space="preserve">ekliptiky naší </w:t>
      </w:r>
      <w:r>
        <w:t>Sluneční soustavy</w:t>
      </w:r>
      <w:r w:rsidRPr="00467647">
        <w:t xml:space="preserve">. Tyto částice, s rozměry </w:t>
      </w:r>
      <w:r w:rsidRPr="00467647">
        <w:lastRenderedPageBreak/>
        <w:t xml:space="preserve">řádově 0,001 - 0,1 mm, pocházejí především z ohonů komet či z </w:t>
      </w:r>
      <w:r w:rsidR="002054DC">
        <w:t>roz</w:t>
      </w:r>
      <w:r w:rsidRPr="00467647">
        <w:t>drcených meteor</w:t>
      </w:r>
      <w:r w:rsidR="002054DC">
        <w:t>oid</w:t>
      </w:r>
      <w:r w:rsidRPr="00467647">
        <w:t xml:space="preserve">ů. Protože jsou rozprostřeny především v rovině ekliptiky (rovině, </w:t>
      </w:r>
      <w:r w:rsidR="002054DC">
        <w:t>ve</w:t>
      </w:r>
      <w:r w:rsidRPr="00467647">
        <w:t xml:space="preserve"> které </w:t>
      </w:r>
      <w:proofErr w:type="gramStart"/>
      <w:r w:rsidRPr="00467647">
        <w:t>leží</w:t>
      </w:r>
      <w:proofErr w:type="gramEnd"/>
      <w:r w:rsidRPr="00467647">
        <w:t xml:space="preserve"> dráha</w:t>
      </w:r>
      <w:r w:rsidR="002054DC">
        <w:t xml:space="preserve"> Země</w:t>
      </w:r>
      <w:r w:rsidRPr="00467647">
        <w:t xml:space="preserve">), promítá se nám světelný kužel na oblohu do zvířetníkových neboli zodiakálních souhvězdí. Odtud tedy </w:t>
      </w:r>
      <w:r w:rsidR="002054DC">
        <w:t xml:space="preserve">pochází jeho </w:t>
      </w:r>
      <w:r w:rsidRPr="00467647">
        <w:t>název. V oblastech poblíž rovníku je zodiakální světlo pozorovatelné po celý rok, neboť nikdy nesvírá s obzorem tak malý úhel, aby z</w:t>
      </w:r>
      <w:r w:rsidR="002054DC">
        <w:t>anik</w:t>
      </w:r>
      <w:r w:rsidRPr="00467647">
        <w:t xml:space="preserve">alo nízko nad obzorem. </w:t>
      </w:r>
      <w:r w:rsidRPr="00B047FF">
        <w:rPr>
          <w:b/>
          <w:bCs/>
        </w:rPr>
        <w:t xml:space="preserve">Z našich zeměpisných šířek jej můžeme nejlépe sledovat </w:t>
      </w:r>
      <w:r w:rsidR="002054DC">
        <w:rPr>
          <w:b/>
          <w:bCs/>
        </w:rPr>
        <w:t>v obdobích právě kolem</w:t>
      </w:r>
      <w:r w:rsidRPr="00B047FF">
        <w:rPr>
          <w:b/>
          <w:bCs/>
        </w:rPr>
        <w:t xml:space="preserve"> rovnodenností</w:t>
      </w:r>
      <w:r w:rsidRPr="00467647">
        <w:t xml:space="preserve">, na jaře večer po soumraku nad západním obzorem a na podzim naopak na východě ráno před rozbřeskem. V těchto dobách totiž rovina ekliptiky v našich zeměpisných šířkách svírá s obzorem největší úhel a </w:t>
      </w:r>
      <w:r w:rsidR="002054DC">
        <w:t>„</w:t>
      </w:r>
      <w:r w:rsidRPr="00467647">
        <w:t>světlo</w:t>
      </w:r>
      <w:r w:rsidR="002054DC">
        <w:t>“</w:t>
      </w:r>
      <w:r w:rsidRPr="00467647">
        <w:t xml:space="preserve"> je tak nejvíce </w:t>
      </w:r>
      <w:r w:rsidR="002054DC">
        <w:t>na</w:t>
      </w:r>
      <w:r w:rsidRPr="00467647">
        <w:t>kloněné</w:t>
      </w:r>
      <w:r w:rsidR="002054DC">
        <w:t xml:space="preserve"> k obzoru</w:t>
      </w:r>
      <w:r w:rsidRPr="00467647">
        <w:t>.</w:t>
      </w:r>
    </w:p>
    <w:p w14:paraId="174082F7" w14:textId="77777777" w:rsidR="00B32597" w:rsidRPr="00BD1911" w:rsidRDefault="00B32597" w:rsidP="00BD1911">
      <w:pPr>
        <w:ind w:firstLine="0"/>
        <w:jc w:val="center"/>
        <w:rPr>
          <w:rStyle w:val="tlid-translation"/>
        </w:rPr>
      </w:pPr>
      <w:r w:rsidRPr="00BD1911">
        <w:rPr>
          <w:rStyle w:val="tlid-translation"/>
          <w:noProof/>
        </w:rPr>
        <w:drawing>
          <wp:inline distT="0" distB="0" distL="0" distR="0" wp14:anchorId="2E64D6D0" wp14:editId="6D91AA13">
            <wp:extent cx="5638799" cy="2819400"/>
            <wp:effectExtent l="0" t="0" r="635" b="0"/>
            <wp:docPr id="3" name="Obrázek 3" descr="C:\Users\PetrAstro\AppData\Local\Microsoft\Windows\INetCache\Content.Word\2016(April)_2020(February)_LaSilla_LaPalma_ZL_MW_Hemispheres_Horalek_Casado_EQ_Final_1800px_v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etrAstro\AppData\Local\Microsoft\Windows\INetCache\Content.Word\2016(April)_2020(February)_LaSilla_LaPalma_ZL_MW_Hemispheres_Horalek_Casado_EQ_Final_1800px_viz.pn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lum bright="4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57" cy="284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D0284" w14:textId="77777777" w:rsidR="00B32597" w:rsidRPr="00BD1911" w:rsidRDefault="00B32597" w:rsidP="00BD1911">
      <w:pPr>
        <w:ind w:firstLine="0"/>
        <w:jc w:val="center"/>
        <w:rPr>
          <w:rStyle w:val="tlid-translation"/>
        </w:rPr>
      </w:pPr>
      <w:r w:rsidRPr="00BD1911">
        <w:rPr>
          <w:rStyle w:val="tlid-translation"/>
        </w:rPr>
        <w:t xml:space="preserve">Zvířetníkové světlo (světlé kužele uprostřed) </w:t>
      </w:r>
      <w:r w:rsidR="00CB6883">
        <w:rPr>
          <w:rStyle w:val="tlid-translation"/>
        </w:rPr>
        <w:t xml:space="preserve">a jasná Venuše </w:t>
      </w:r>
      <w:r w:rsidRPr="00BD1911">
        <w:rPr>
          <w:rStyle w:val="tlid-translation"/>
        </w:rPr>
        <w:t xml:space="preserve">na mozaice ze severní a jižní polokoule. </w:t>
      </w:r>
      <w:r w:rsidRPr="00BD1911">
        <w:rPr>
          <w:rStyle w:val="tlid-translation"/>
        </w:rPr>
        <w:br/>
        <w:t xml:space="preserve">Foto: Petr Horálek a Juan Carlos </w:t>
      </w:r>
      <w:proofErr w:type="spellStart"/>
      <w:r w:rsidRPr="00BD1911">
        <w:rPr>
          <w:rStyle w:val="tlid-translation"/>
        </w:rPr>
        <w:t>Casado</w:t>
      </w:r>
      <w:proofErr w:type="spellEnd"/>
      <w:r w:rsidRPr="00BD1911">
        <w:rPr>
          <w:rStyle w:val="tlid-translation"/>
        </w:rPr>
        <w:t>.</w:t>
      </w:r>
    </w:p>
    <w:p w14:paraId="3F86520D" w14:textId="27368A01" w:rsidR="000C51D0" w:rsidRPr="00467647" w:rsidRDefault="002054DC" w:rsidP="00BD1911">
      <w:r>
        <w:rPr>
          <w:b/>
          <w:bCs/>
        </w:rPr>
        <w:t>Zvířetníkové s</w:t>
      </w:r>
      <w:r w:rsidR="000C51D0" w:rsidRPr="00467647">
        <w:rPr>
          <w:b/>
          <w:bCs/>
        </w:rPr>
        <w:t>větlo fascinovalo lidi už odnepaměti.</w:t>
      </w:r>
      <w:r w:rsidR="000C51D0" w:rsidRPr="00467647">
        <w:t xml:space="preserve"> Nezvyklý a neostrý kužel světla zářící zpoza obzoru na jinak hvězdami poseté obloze, viditelný po soumraku nad západním obzorem či naopak před rozbřeskem na východě, neměl dlouhá léta jasné vědecké vysvětlení. S ním pravděpodobně přišel jako první až známý italský astronom </w:t>
      </w:r>
      <w:proofErr w:type="spellStart"/>
      <w:r w:rsidR="000C51D0" w:rsidRPr="00467647">
        <w:rPr>
          <w:rStyle w:val="Zdraznn"/>
        </w:rPr>
        <w:t>Giovannni</w:t>
      </w:r>
      <w:proofErr w:type="spellEnd"/>
      <w:r w:rsidR="000C51D0" w:rsidRPr="00467647">
        <w:rPr>
          <w:rStyle w:val="Zdraznn"/>
        </w:rPr>
        <w:t xml:space="preserve"> Domenico </w:t>
      </w:r>
      <w:proofErr w:type="spellStart"/>
      <w:r w:rsidR="000C51D0" w:rsidRPr="00467647">
        <w:rPr>
          <w:rStyle w:val="Zdraznn"/>
        </w:rPr>
        <w:t>Cassini</w:t>
      </w:r>
      <w:proofErr w:type="spellEnd"/>
      <w:r w:rsidR="000C51D0" w:rsidRPr="00467647">
        <w:t xml:space="preserve"> (1625-1712), který v roce 1683 zmínil teorii o rozptylu slunečního světla na částicích prachu. Jiné zdroje </w:t>
      </w:r>
      <w:proofErr w:type="spellStart"/>
      <w:r w:rsidR="000C51D0" w:rsidRPr="00467647">
        <w:t>Cassiniho</w:t>
      </w:r>
      <w:proofErr w:type="spellEnd"/>
      <w:r w:rsidR="000C51D0" w:rsidRPr="00467647">
        <w:t xml:space="preserve"> o toto prvenství připravují a tvrdí, že za vysvětlením jevu stojí švýcarský matematik </w:t>
      </w:r>
      <w:r w:rsidR="000C51D0" w:rsidRPr="00467647">
        <w:rPr>
          <w:rStyle w:val="Zdraznn"/>
        </w:rPr>
        <w:t xml:space="preserve">Nicolas </w:t>
      </w:r>
      <w:proofErr w:type="spellStart"/>
      <w:r w:rsidR="000C51D0" w:rsidRPr="00467647">
        <w:rPr>
          <w:rStyle w:val="Zdraznn"/>
        </w:rPr>
        <w:t>Fatio</w:t>
      </w:r>
      <w:proofErr w:type="spellEnd"/>
      <w:r w:rsidR="000C51D0" w:rsidRPr="00467647">
        <w:rPr>
          <w:rStyle w:val="Zdraznn"/>
        </w:rPr>
        <w:t xml:space="preserve"> de </w:t>
      </w:r>
      <w:proofErr w:type="spellStart"/>
      <w:r w:rsidR="000C51D0" w:rsidRPr="00467647">
        <w:rPr>
          <w:rStyle w:val="Zdraznn"/>
        </w:rPr>
        <w:t>Duillier</w:t>
      </w:r>
      <w:proofErr w:type="spellEnd"/>
      <w:r w:rsidR="000C51D0" w:rsidRPr="00467647">
        <w:t xml:space="preserve"> (1664-1753) publikující své práce jen o rok později, v roce 1684. Ať tak či onak, o pouhá tři století později přišla éra pokročilé fotografie a první relativně </w:t>
      </w:r>
      <w:r w:rsidR="000C51D0" w:rsidRPr="00467647">
        <w:lastRenderedPageBreak/>
        <w:t>pěkné snímky kužel</w:t>
      </w:r>
      <w:r>
        <w:t>u</w:t>
      </w:r>
      <w:r w:rsidR="000C51D0" w:rsidRPr="00467647">
        <w:t xml:space="preserve"> zodiakálního světla byly na světě. Bohužel přemíra škodlivého světelného smogu z měst </w:t>
      </w:r>
      <w:r w:rsidR="00B506A4">
        <w:t>způsobila</w:t>
      </w:r>
      <w:r w:rsidR="000C51D0" w:rsidRPr="00467647">
        <w:t xml:space="preserve"> postupné zneviditelnění jevu z mnoha míst na celém světě. </w:t>
      </w:r>
    </w:p>
    <w:p w14:paraId="1F069D3C" w14:textId="56DDC3F2" w:rsidR="000C51D0" w:rsidRPr="00467647" w:rsidRDefault="006E06D4" w:rsidP="00BD1911">
      <w:r>
        <w:rPr>
          <w:rStyle w:val="Siln"/>
        </w:rPr>
        <w:t>Tohle s</w:t>
      </w:r>
      <w:r w:rsidR="000C51D0" w:rsidRPr="00467647">
        <w:rPr>
          <w:rStyle w:val="Siln"/>
        </w:rPr>
        <w:t>větlo je bohužel přibližně 70x slabší než obloha v přezářených velkoměstech</w:t>
      </w:r>
      <w:r w:rsidR="000C51D0" w:rsidRPr="00467647">
        <w:t xml:space="preserve">, a proto je nutné se k jeho spatření </w:t>
      </w:r>
      <w:r>
        <w:t xml:space="preserve">přesunout na </w:t>
      </w:r>
      <w:r w:rsidR="000C51D0" w:rsidRPr="00467647">
        <w:t xml:space="preserve">pozorovací místo, kde </w:t>
      </w:r>
      <w:proofErr w:type="gramStart"/>
      <w:r w:rsidR="000C51D0" w:rsidRPr="00467647">
        <w:t>neruší</w:t>
      </w:r>
      <w:proofErr w:type="gramEnd"/>
      <w:r w:rsidR="000C51D0" w:rsidRPr="00467647">
        <w:t xml:space="preserve"> ani světelný smog, ani případná mlha. Je samozřejmě zapotřebí jasného počasí. V České republice se dá úkaz sledovat například na Vysočině, </w:t>
      </w:r>
      <w:r w:rsidR="000C51D0">
        <w:t>Šumavě, v Novohrads</w:t>
      </w:r>
      <w:r>
        <w:t>k</w:t>
      </w:r>
      <w:r w:rsidR="000C51D0">
        <w:t xml:space="preserve">ých horách, </w:t>
      </w:r>
      <w:r w:rsidR="000C51D0" w:rsidRPr="00467647">
        <w:t xml:space="preserve">v Beskydech, Jeseníkách, na </w:t>
      </w:r>
      <w:proofErr w:type="spellStart"/>
      <w:r w:rsidR="000C51D0" w:rsidRPr="00467647">
        <w:t>Manětínsku</w:t>
      </w:r>
      <w:proofErr w:type="spellEnd"/>
      <w:r w:rsidR="000C51D0" w:rsidRPr="00467647">
        <w:t xml:space="preserve"> či v Orlických a Jizerských horách (kde jsou oblasti vyhlášené jako </w:t>
      </w:r>
      <w:hyperlink r:id="rId13" w:tgtFrame="_blank" w:history="1">
        <w:r w:rsidR="000C51D0" w:rsidRPr="00467647">
          <w:rPr>
            <w:rStyle w:val="Hypertextovodkaz"/>
          </w:rPr>
          <w:t>Rezervace tmy</w:t>
        </w:r>
      </w:hyperlink>
      <w:r w:rsidR="000C51D0" w:rsidRPr="00467647">
        <w:t>)</w:t>
      </w:r>
      <w:r w:rsidR="000C51D0">
        <w:t xml:space="preserve">, na Slovensku pak z horských oblastí jako například Nízké Tatry, </w:t>
      </w:r>
      <w:proofErr w:type="spellStart"/>
      <w:r w:rsidR="000C51D0">
        <w:t>Veľká</w:t>
      </w:r>
      <w:proofErr w:type="spellEnd"/>
      <w:r w:rsidR="000C51D0">
        <w:t xml:space="preserve"> a Malá Fatra, ale i </w:t>
      </w:r>
      <w:proofErr w:type="spellStart"/>
      <w:r w:rsidR="000C51D0">
        <w:t>Muráňská</w:t>
      </w:r>
      <w:proofErr w:type="spellEnd"/>
      <w:r w:rsidR="000C51D0">
        <w:t xml:space="preserve"> planina nebo (především) z Parku </w:t>
      </w:r>
      <w:proofErr w:type="spellStart"/>
      <w:r w:rsidR="000C51D0">
        <w:t>tmavej</w:t>
      </w:r>
      <w:proofErr w:type="spellEnd"/>
      <w:r w:rsidR="000C51D0">
        <w:t xml:space="preserve"> oblohy Poloniny</w:t>
      </w:r>
      <w:r w:rsidR="000C51D0" w:rsidRPr="00467647">
        <w:t>.</w:t>
      </w:r>
      <w:r w:rsidR="000C51D0">
        <w:t xml:space="preserve"> </w:t>
      </w:r>
      <w:r w:rsidR="000C51D0" w:rsidRPr="00467647">
        <w:rPr>
          <w:rStyle w:val="Siln"/>
        </w:rPr>
        <w:t xml:space="preserve">Pokud se tedy nacházíte </w:t>
      </w:r>
      <w:r w:rsidR="000C51D0">
        <w:rPr>
          <w:rStyle w:val="Siln"/>
        </w:rPr>
        <w:t xml:space="preserve">poblíž těchto oblastí </w:t>
      </w:r>
      <w:r>
        <w:rPr>
          <w:rStyle w:val="Siln"/>
        </w:rPr>
        <w:t>nebo jen</w:t>
      </w:r>
      <w:r w:rsidR="00806611">
        <w:rPr>
          <w:rStyle w:val="Siln"/>
        </w:rPr>
        <w:t xml:space="preserve"> </w:t>
      </w:r>
      <w:r>
        <w:rPr>
          <w:rStyle w:val="Siln"/>
        </w:rPr>
        <w:t>daleko</w:t>
      </w:r>
      <w:r w:rsidR="000C51D0">
        <w:rPr>
          <w:rStyle w:val="Siln"/>
        </w:rPr>
        <w:t xml:space="preserve"> od velkých měst</w:t>
      </w:r>
      <w:r w:rsidR="000C51D0" w:rsidRPr="00467647">
        <w:t>, můžete už v těchto dnech vyhlížet poměrně výrazný světelný kužel, s</w:t>
      </w:r>
      <w:r>
        <w:t>ahající</w:t>
      </w:r>
      <w:r w:rsidR="000C51D0" w:rsidRPr="00467647">
        <w:t xml:space="preserve"> do výše až 60° nad obzor, a to v době, kdy je Slunce již déle jak hodinu pod obzorem (tedy kolem 19:00 SEČ a později). </w:t>
      </w:r>
    </w:p>
    <w:p w14:paraId="5BCAB879" w14:textId="6B15D40C" w:rsidR="000C51D0" w:rsidRDefault="000C51D0" w:rsidP="00BD1911">
      <w:r w:rsidRPr="00467647">
        <w:rPr>
          <w:b/>
          <w:bCs/>
        </w:rPr>
        <w:t>Za ideálních podmínek</w:t>
      </w:r>
      <w:r w:rsidRPr="00467647">
        <w:t xml:space="preserve"> (které panují například ve vysokohorských oblastech v Chile) je možné spatřit nejen kužel zodiakálního světla (který je v těchto oblastech dokonce spíše rušivým elementem), ale ještě slabší tzv. </w:t>
      </w:r>
      <w:r w:rsidRPr="00467647">
        <w:rPr>
          <w:i/>
          <w:iCs/>
        </w:rPr>
        <w:t>zodiakální most</w:t>
      </w:r>
      <w:r w:rsidRPr="00467647">
        <w:t xml:space="preserve"> spojující východní a západní zodiakální kužely, či jasnější místo v zodiakálním mostě zvané </w:t>
      </w:r>
      <w:r w:rsidRPr="00467647">
        <w:rPr>
          <w:i/>
          <w:iCs/>
        </w:rPr>
        <w:t>zodiakální protisvit</w:t>
      </w:r>
      <w:r w:rsidRPr="00467647">
        <w:t xml:space="preserve">. Je to místo ležící na opačné straně než Slunce a částice meziplanetární hmoty tam rozptylují nejvíce světla, neboť jsou „v úplňku“. </w:t>
      </w:r>
      <w:r>
        <w:t>Z našich končin</w:t>
      </w:r>
      <w:r w:rsidRPr="00467647">
        <w:t xml:space="preserve"> se tyto jevy dají pozorovat jen </w:t>
      </w:r>
      <w:r w:rsidR="006E06D4">
        <w:t>výjim</w:t>
      </w:r>
      <w:r w:rsidRPr="00467647">
        <w:t>ečně, a to spíše fotograficky (především ve zmíněných oblastech tmavé oblohy).</w:t>
      </w:r>
    </w:p>
    <w:p w14:paraId="0B13E435" w14:textId="77777777" w:rsidR="007234F3" w:rsidRDefault="007234F3" w:rsidP="007234F3">
      <w:pPr>
        <w:ind w:firstLine="0"/>
      </w:pPr>
      <w:r>
        <w:rPr>
          <w:noProof/>
        </w:rPr>
        <w:drawing>
          <wp:inline distT="0" distB="0" distL="0" distR="0" wp14:anchorId="083683CE" wp14:editId="2E6B34B4">
            <wp:extent cx="5761990" cy="113347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68E76" w14:textId="63F6BEE9" w:rsidR="007234F3" w:rsidRDefault="007234F3" w:rsidP="007234F3">
      <w:pPr>
        <w:ind w:firstLine="0"/>
        <w:jc w:val="center"/>
        <w:rPr>
          <w:i/>
          <w:iCs/>
        </w:rPr>
      </w:pPr>
      <w:r w:rsidRPr="003B32F7">
        <w:rPr>
          <w:i/>
          <w:iCs/>
        </w:rPr>
        <w:t>Unikátní celonoční mozaika zvířetníkového světla (sluneční světlo rozptýlené na prachu v rovině Sluneční soustavy) a zároveň portrét celého hvězdného zvířetníku (vyjma souhvězdí Ryb, kam se zrovna během fo</w:t>
      </w:r>
      <w:r w:rsidR="006E06D4">
        <w:rPr>
          <w:i/>
          <w:iCs/>
        </w:rPr>
        <w:t>tografování</w:t>
      </w:r>
      <w:r w:rsidRPr="003B32F7">
        <w:rPr>
          <w:i/>
          <w:iCs/>
        </w:rPr>
        <w:t xml:space="preserve"> promítalo Slunce). Souhvězdí </w:t>
      </w:r>
      <w:proofErr w:type="spellStart"/>
      <w:r w:rsidRPr="003B32F7">
        <w:rPr>
          <w:i/>
          <w:iCs/>
        </w:rPr>
        <w:t>Hadonoše</w:t>
      </w:r>
      <w:proofErr w:type="spellEnd"/>
      <w:r w:rsidRPr="003B32F7">
        <w:rPr>
          <w:i/>
          <w:iCs/>
        </w:rPr>
        <w:t xml:space="preserve"> poblíž centra Mléčné dráhy zasahuje do nemalé část</w:t>
      </w:r>
      <w:r>
        <w:rPr>
          <w:i/>
          <w:iCs/>
        </w:rPr>
        <w:t>i</w:t>
      </w:r>
      <w:r w:rsidRPr="003B32F7">
        <w:rPr>
          <w:i/>
          <w:iCs/>
        </w:rPr>
        <w:t xml:space="preserve"> oblohy mezi Střelce a Štíra. Foto: Petr Horálek/</w:t>
      </w:r>
      <w:proofErr w:type="spellStart"/>
      <w:r w:rsidRPr="003B32F7">
        <w:rPr>
          <w:i/>
          <w:iCs/>
        </w:rPr>
        <w:t>NOIRLab</w:t>
      </w:r>
      <w:proofErr w:type="spellEnd"/>
      <w:r w:rsidRPr="003B32F7">
        <w:rPr>
          <w:i/>
          <w:iCs/>
        </w:rPr>
        <w:t>.</w:t>
      </w:r>
    </w:p>
    <w:p w14:paraId="5E642C73" w14:textId="2015939D" w:rsidR="0046461A" w:rsidRDefault="000C51D0" w:rsidP="002241C1">
      <w:r w:rsidRPr="00467647">
        <w:rPr>
          <w:b/>
          <w:bCs/>
        </w:rPr>
        <w:t xml:space="preserve">Nejlepší období pro </w:t>
      </w:r>
      <w:r w:rsidR="00497A99">
        <w:rPr>
          <w:b/>
          <w:bCs/>
        </w:rPr>
        <w:t>sledování</w:t>
      </w:r>
      <w:r w:rsidRPr="00467647">
        <w:rPr>
          <w:b/>
          <w:bCs/>
        </w:rPr>
        <w:t xml:space="preserve"> zvířetníkového světla potrvá přibližně do </w:t>
      </w:r>
      <w:r w:rsidR="00C03294">
        <w:rPr>
          <w:b/>
          <w:bCs/>
        </w:rPr>
        <w:t>24</w:t>
      </w:r>
      <w:r w:rsidRPr="00467647">
        <w:rPr>
          <w:b/>
          <w:bCs/>
        </w:rPr>
        <w:t>. března, potom již začne Měsíc opět rušit svým svitem</w:t>
      </w:r>
      <w:r w:rsidRPr="00467647">
        <w:t xml:space="preserve"> a zodiakální světlo </w:t>
      </w:r>
      <w:proofErr w:type="gramStart"/>
      <w:r w:rsidRPr="00467647">
        <w:t>přezáří</w:t>
      </w:r>
      <w:proofErr w:type="gramEnd"/>
      <w:r w:rsidRPr="00467647">
        <w:t xml:space="preserve">. V oblasti poměrně </w:t>
      </w:r>
      <w:r w:rsidRPr="00467647">
        <w:lastRenderedPageBreak/>
        <w:t xml:space="preserve">vysoko nad obzorem, nad nejjasnější části bělavého kužele, </w:t>
      </w:r>
      <w:r w:rsidRPr="00467647">
        <w:rPr>
          <w:b/>
          <w:bCs/>
        </w:rPr>
        <w:t>najdeme také planetu Mars</w:t>
      </w:r>
      <w:r w:rsidRPr="00467647">
        <w:t>, která se nachází v souhvězdí Býka</w:t>
      </w:r>
      <w:r w:rsidR="00C03294">
        <w:t xml:space="preserve">. </w:t>
      </w:r>
      <w:r>
        <w:t>Zvířetníkové</w:t>
      </w:r>
      <w:r w:rsidRPr="00467647">
        <w:t xml:space="preserve"> světlo pak bude možné pozorovat </w:t>
      </w:r>
      <w:r>
        <w:t xml:space="preserve">ještě v dubnu, konkrétně </w:t>
      </w:r>
      <w:r w:rsidRPr="00467647">
        <w:t xml:space="preserve">od </w:t>
      </w:r>
      <w:r w:rsidR="00C03294">
        <w:t>9</w:t>
      </w:r>
      <w:r w:rsidRPr="00467647">
        <w:t xml:space="preserve">. do </w:t>
      </w:r>
      <w:r w:rsidR="00C03294">
        <w:t>22</w:t>
      </w:r>
      <w:r w:rsidRPr="00467647">
        <w:t xml:space="preserve">. dubna, ale jeho sklon vůči obzoru se bude pomalu zmenšovat a podmínky k jeho pozorování zhoršovat. </w:t>
      </w:r>
      <w:r w:rsidR="003D2715" w:rsidRPr="003D2715">
        <w:rPr>
          <w:b/>
          <w:bCs/>
        </w:rPr>
        <w:t>Planetu Venuši budeme moci pozorovat až do poloviny července.</w:t>
      </w:r>
    </w:p>
    <w:p w14:paraId="76CCAAA6" w14:textId="24BBA07C" w:rsidR="002241C1" w:rsidRDefault="002241C1" w:rsidP="002241C1"/>
    <w:p w14:paraId="4D088A64" w14:textId="5BB1F3E5" w:rsidR="002241C1" w:rsidRDefault="002241C1" w:rsidP="002241C1"/>
    <w:p w14:paraId="54E682AA" w14:textId="77777777" w:rsidR="002241C1" w:rsidRDefault="002241C1" w:rsidP="002241C1"/>
    <w:p w14:paraId="440A3129" w14:textId="77777777" w:rsidR="007234F3" w:rsidRPr="00FD266A" w:rsidRDefault="007234F3" w:rsidP="007234F3">
      <w:pPr>
        <w:ind w:firstLine="0"/>
        <w:rPr>
          <w:b/>
          <w:bCs/>
        </w:rPr>
      </w:pPr>
      <w:r w:rsidRPr="00FD266A">
        <w:rPr>
          <w:b/>
          <w:bCs/>
        </w:rPr>
        <w:t>Kontakty a další informace:</w:t>
      </w:r>
    </w:p>
    <w:p w14:paraId="560CD5A0" w14:textId="77777777" w:rsidR="007234F3" w:rsidRDefault="007234F3" w:rsidP="007234F3">
      <w:pPr>
        <w:ind w:firstLine="0"/>
        <w:jc w:val="left"/>
      </w:pPr>
      <w:r w:rsidRPr="00FD266A">
        <w:rPr>
          <w:b/>
          <w:bCs/>
        </w:rPr>
        <w:t>Mgr. Petr Horálek</w:t>
      </w:r>
      <w:r>
        <w:br/>
      </w:r>
      <w:r w:rsidRPr="64248D86">
        <w:rPr>
          <w:i/>
          <w:iCs/>
        </w:rPr>
        <w:t>PR výstupů evropských projektů FÚ SU v Opavě</w:t>
      </w:r>
      <w:r>
        <w:br/>
      </w:r>
      <w:r w:rsidRPr="64248D86">
        <w:rPr>
          <w:i/>
          <w:iCs/>
        </w:rPr>
        <w:t>autor snímku</w:t>
      </w:r>
      <w:r>
        <w:br/>
      </w:r>
      <w:r w:rsidRPr="64248D86">
        <w:t xml:space="preserve">Email: </w:t>
      </w:r>
      <w:hyperlink r:id="rId15">
        <w:r w:rsidRPr="64248D86">
          <w:rPr>
            <w:rStyle w:val="Hypertextovodkaz"/>
            <w:rFonts w:eastAsia="Book Antiqua" w:cs="Book Antiqua"/>
          </w:rPr>
          <w:t>petr.horalek</w:t>
        </w:r>
        <w:r w:rsidRPr="004E2018">
          <w:rPr>
            <w:rStyle w:val="Hypertextovodkaz"/>
            <w:rFonts w:eastAsia="Book Antiqua" w:cs="Book Antiqua"/>
          </w:rPr>
          <w:t>@slu.cz</w:t>
        </w:r>
        <w:r>
          <w:br/>
        </w:r>
      </w:hyperlink>
      <w:r w:rsidRPr="64248D86">
        <w:t xml:space="preserve">Telefon: </w:t>
      </w:r>
      <w:r w:rsidRPr="004E2018">
        <w:t>+</w:t>
      </w:r>
      <w:r w:rsidRPr="64248D86">
        <w:t>420 732 826</w:t>
      </w:r>
      <w:r>
        <w:t> </w:t>
      </w:r>
      <w:r w:rsidRPr="64248D86">
        <w:t>853</w:t>
      </w:r>
    </w:p>
    <w:p w14:paraId="456C2BE6" w14:textId="77777777" w:rsidR="007234F3" w:rsidRDefault="007234F3" w:rsidP="007234F3">
      <w:pPr>
        <w:ind w:firstLine="0"/>
        <w:jc w:val="left"/>
      </w:pPr>
      <w:r>
        <w:rPr>
          <w:rStyle w:val="Siln"/>
        </w:rPr>
        <w:t>Bc. Lucie Dospivová</w:t>
      </w:r>
      <w:r>
        <w:br/>
      </w:r>
      <w:r>
        <w:rPr>
          <w:rStyle w:val="Zdraznn"/>
        </w:rPr>
        <w:t>Sekretariát ředitele Fyzikálního ústavu v Opavě</w:t>
      </w:r>
      <w:r>
        <w:br/>
        <w:t xml:space="preserve">Email: </w:t>
      </w:r>
      <w:hyperlink r:id="rId16" w:history="1">
        <w:r>
          <w:rPr>
            <w:rStyle w:val="gi"/>
            <w:color w:val="0000FF"/>
            <w:u w:val="single"/>
          </w:rPr>
          <w:t>lucie.dospivova@physics.slu.cz</w:t>
        </w:r>
      </w:hyperlink>
      <w:r>
        <w:br/>
        <w:t>Telefon: +420 553 684 267</w:t>
      </w:r>
    </w:p>
    <w:p w14:paraId="61DCE90D" w14:textId="77777777" w:rsidR="007234F3" w:rsidRDefault="007234F3" w:rsidP="007234F3">
      <w:pPr>
        <w:ind w:firstLine="0"/>
        <w:jc w:val="left"/>
      </w:pPr>
      <w:r>
        <w:rPr>
          <w:rStyle w:val="Siln"/>
        </w:rPr>
        <w:t>RNDr. Tomáš Gráf, Ph.D.</w:t>
      </w:r>
      <w:r>
        <w:br/>
      </w:r>
      <w:r>
        <w:rPr>
          <w:rStyle w:val="Zdraznn"/>
        </w:rPr>
        <w:t>Fyzikální ústav SU v</w:t>
      </w:r>
      <w:r>
        <w:rPr>
          <w:rStyle w:val="Zdraznn"/>
          <w:rFonts w:ascii="Times New Roman" w:hAnsi="Times New Roman" w:cs="Times New Roman"/>
        </w:rPr>
        <w:t> </w:t>
      </w:r>
      <w:r>
        <w:rPr>
          <w:rStyle w:val="Zdraznn"/>
        </w:rPr>
        <w:t xml:space="preserve">Opavě, vedoucí observatoře WHOO! a </w:t>
      </w:r>
      <w:proofErr w:type="spellStart"/>
      <w:r>
        <w:rPr>
          <w:rStyle w:val="Zdraznn"/>
        </w:rPr>
        <w:t>Unisféry</w:t>
      </w:r>
      <w:proofErr w:type="spellEnd"/>
      <w:r>
        <w:br/>
        <w:t>Email: </w:t>
      </w:r>
      <w:hyperlink r:id="rId17" w:history="1">
        <w:r>
          <w:rPr>
            <w:rStyle w:val="Hypertextovodkaz"/>
          </w:rPr>
          <w:t>tomas.graf@fpf.slu.cz</w:t>
        </w:r>
      </w:hyperlink>
      <w:r>
        <w:br/>
        <w:t>Telefon: +420 553 684</w:t>
      </w:r>
      <w:r>
        <w:rPr>
          <w:rFonts w:ascii="Times New Roman" w:hAnsi="Times New Roman" w:cs="Times New Roman"/>
        </w:rPr>
        <w:t> </w:t>
      </w:r>
      <w:r>
        <w:t>548</w:t>
      </w:r>
    </w:p>
    <w:p w14:paraId="72E57109" w14:textId="77777777" w:rsidR="007234F3" w:rsidRDefault="007234F3" w:rsidP="007234F3">
      <w:pPr>
        <w:ind w:firstLine="0"/>
        <w:jc w:val="left"/>
      </w:pPr>
      <w:r w:rsidRPr="00FD266A">
        <w:rPr>
          <w:b/>
          <w:bCs/>
        </w:rPr>
        <w:t>prof. RNDr. Zdeněk Stuchlík, CSc.</w:t>
      </w:r>
      <w:r>
        <w:br/>
      </w:r>
      <w:r w:rsidRPr="64248D86">
        <w:rPr>
          <w:i/>
          <w:iCs/>
        </w:rPr>
        <w:t>Ředitel Fyzikálního ústavu SU v Opavě</w:t>
      </w:r>
      <w:r>
        <w:br/>
      </w:r>
      <w:r w:rsidRPr="64248D86">
        <w:t xml:space="preserve">Email: </w:t>
      </w:r>
      <w:hyperlink r:id="rId18">
        <w:r w:rsidRPr="64248D86">
          <w:rPr>
            <w:rStyle w:val="Hypertextovodkaz"/>
            <w:rFonts w:eastAsia="Book Antiqua" w:cs="Book Antiqua"/>
          </w:rPr>
          <w:t>zdenek.stuchlik@physics.slu.cz</w:t>
        </w:r>
      </w:hyperlink>
      <w:r w:rsidRPr="64248D86">
        <w:t xml:space="preserve"> </w:t>
      </w:r>
    </w:p>
    <w:p w14:paraId="672E53E3" w14:textId="77777777" w:rsidR="007234F3" w:rsidRPr="00FD2526" w:rsidRDefault="007234F3" w:rsidP="007234F3">
      <w:pPr>
        <w:ind w:firstLine="0"/>
      </w:pPr>
      <w:r>
        <w:rPr>
          <w:b/>
          <w:bCs/>
        </w:rPr>
        <w:t>Další informace</w:t>
      </w:r>
      <w:r w:rsidRPr="00FD2526">
        <w:rPr>
          <w:b/>
          <w:bCs/>
        </w:rPr>
        <w:t>:</w:t>
      </w:r>
      <w:r>
        <w:rPr>
          <w:b/>
          <w:bCs/>
        </w:rPr>
        <w:t xml:space="preserve"> </w:t>
      </w:r>
      <w:hyperlink r:id="rId19" w:history="1">
        <w:r>
          <w:rPr>
            <w:rStyle w:val="Hypertextovodkaz"/>
          </w:rPr>
          <w:t>Pozoruhodné a vzácné úkazy v roce 2023</w:t>
        </w:r>
      </w:hyperlink>
    </w:p>
    <w:p w14:paraId="775521C6" w14:textId="77777777" w:rsidR="007B7E37" w:rsidRPr="00C8016F" w:rsidRDefault="007B7E37" w:rsidP="007234F3">
      <w:pPr>
        <w:ind w:firstLine="0"/>
        <w:rPr>
          <w:lang w:val="en-US"/>
        </w:rPr>
      </w:pPr>
    </w:p>
    <w:sectPr w:rsidR="007B7E37" w:rsidRPr="00C8016F" w:rsidSect="00A61818">
      <w:headerReference w:type="default" r:id="rId20"/>
      <w:footerReference w:type="default" r:id="rId21"/>
      <w:pgSz w:w="11906" w:h="16838"/>
      <w:pgMar w:top="1843" w:right="1417" w:bottom="3828" w:left="1417" w:header="708" w:footer="2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F82E9" w14:textId="77777777" w:rsidR="009A0DAD" w:rsidRDefault="009A0DAD" w:rsidP="00A651B1">
      <w:pPr>
        <w:spacing w:after="0" w:line="240" w:lineRule="auto"/>
      </w:pPr>
      <w:r>
        <w:separator/>
      </w:r>
    </w:p>
  </w:endnote>
  <w:endnote w:type="continuationSeparator" w:id="0">
    <w:p w14:paraId="1B4E9C60" w14:textId="77777777" w:rsidR="009A0DAD" w:rsidRDefault="009A0DAD" w:rsidP="00A6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D134" w14:textId="77777777" w:rsidR="004C4BBA" w:rsidRPr="007B7E37" w:rsidRDefault="00002238" w:rsidP="007B7E37">
    <w:pPr>
      <w:pStyle w:val="Zpat"/>
    </w:pPr>
    <w:r>
      <w:rPr>
        <w:noProof/>
        <w:lang w:eastAsia="cs-CZ"/>
      </w:rPr>
      <w:drawing>
        <wp:anchor distT="0" distB="0" distL="114300" distR="114300" simplePos="0" relativeHeight="251668992" behindDoc="0" locked="0" layoutInCell="1" allowOverlap="1" wp14:anchorId="3C87DBFA" wp14:editId="430EE787">
          <wp:simplePos x="0" y="0"/>
          <wp:positionH relativeFrom="margin">
            <wp:posOffset>1598930</wp:posOffset>
          </wp:positionH>
          <wp:positionV relativeFrom="margin">
            <wp:posOffset>8716010</wp:posOffset>
          </wp:positionV>
          <wp:extent cx="2610485" cy="68643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485" cy="68643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7B7E37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D4FA7D" wp14:editId="5E9A5C15">
              <wp:simplePos x="0" y="0"/>
              <wp:positionH relativeFrom="column">
                <wp:posOffset>-20564</wp:posOffset>
              </wp:positionH>
              <wp:positionV relativeFrom="paragraph">
                <wp:posOffset>-46697</wp:posOffset>
              </wp:positionV>
              <wp:extent cx="5820410" cy="1108710"/>
              <wp:effectExtent l="0" t="0" r="27940" b="15240"/>
              <wp:wrapNone/>
              <wp:docPr id="8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0410" cy="110871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0A9434" w14:textId="77777777" w:rsidR="007B7E37" w:rsidRDefault="007B7E37" w:rsidP="007B7E37">
                          <w:pPr>
                            <w:ind w:firstLine="0"/>
                          </w:pPr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 xml:space="preserve">a gravitace (velká písmena GR ve 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slově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proGResy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). Název je volně inspirován také workshopy </w:t>
                          </w:r>
                          <w:proofErr w:type="spellStart"/>
                          <w:r w:rsidRPr="006C59A5">
                            <w:rPr>
                              <w:rFonts w:asciiTheme="minorHAnsi" w:hAnsiTheme="minorHAnsi" w:cstheme="minorHAnsi"/>
                            </w:rPr>
                            <w:t>RAGTime</w:t>
                          </w:r>
                          <w:proofErr w:type="spellEnd"/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, které probíhají na Fyzikálním ústavu v Opavě déle než 20 let. Více informací </w:t>
                          </w:r>
                          <w:r>
                            <w:rPr>
                              <w:rFonts w:asciiTheme="minorHAnsi" w:hAnsiTheme="minorHAnsi" w:cstheme="minorHAnsi"/>
                            </w:rPr>
                            <w:t>na</w:t>
                          </w:r>
                          <w:r w:rsidRPr="006C59A5">
                            <w:rPr>
                              <w:rFonts w:asciiTheme="minorHAnsi" w:hAnsiTheme="minorHAnsi" w:cstheme="minorHAnsi"/>
                            </w:rPr>
                            <w:t xml:space="preserve"> </w:t>
                          </w:r>
                          <w:hyperlink r:id="rId2" w:history="1">
                            <w:r w:rsidRPr="007B7E37">
                              <w:rPr>
                                <w:rStyle w:val="Nadpis1Char"/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progresy.physics.cz</w:t>
                            </w:r>
                          </w:hyperlink>
                          <w:r w:rsidRPr="007B7E37">
                            <w:rPr>
                              <w:rFonts w:asciiTheme="minorHAnsi" w:hAnsiTheme="minorHAnsi" w:cstheme="minorHAnsi"/>
                              <w:b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261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6pt;margin-top:-3.7pt;width:458.3pt;height:8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" fillcolor="#fabf8f [1945]" strokecolor="#f79646 [3209]" strokeweight="2pt">
              <v:textbox>
                <w:txbxContent>
                  <w:p w:rsidR="007B7E37" w:rsidRDefault="007B7E37" w:rsidP="007B7E37">
                    <w:pPr>
                      <w:ind w:firstLine="0"/>
                    </w:pPr>
                    <w:r w:rsidRPr="006C59A5"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 z Opavy jsou komunikační platformou evropských projektů řešených na Fyzikálním ústavu Slezské univerzity v Opavě. Je zaměřená na komunikaci výsledků práce opavských astrofyziků a teoretických fyziků, zejména v oblasti teorie relativity </w:t>
                    </w:r>
                    <w:r>
                      <w:rPr>
                        <w:rFonts w:asciiTheme="minorHAnsi" w:hAnsiTheme="minorHAnsi" w:cstheme="minorHAnsi"/>
                      </w:rPr>
                      <w:t xml:space="preserve">a gravitace (velká písmena GR ve 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slově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proGResy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). Název je volně inspirován také workshopy </w:t>
                    </w:r>
                    <w:proofErr w:type="spellStart"/>
                    <w:r w:rsidRPr="006C59A5">
                      <w:rPr>
                        <w:rFonts w:asciiTheme="minorHAnsi" w:hAnsiTheme="minorHAnsi" w:cstheme="minorHAnsi"/>
                      </w:rPr>
                      <w:t>RAGTime</w:t>
                    </w:r>
                    <w:proofErr w:type="spellEnd"/>
                    <w:r w:rsidRPr="006C59A5">
                      <w:rPr>
                        <w:rFonts w:asciiTheme="minorHAnsi" w:hAnsiTheme="minorHAnsi" w:cstheme="minorHAnsi"/>
                      </w:rPr>
                      <w:t xml:space="preserve">, které probíhají na Fyzikálním ústavu v Opavě déle než 20 let. Více informací </w:t>
                    </w:r>
                    <w:r>
                      <w:rPr>
                        <w:rFonts w:asciiTheme="minorHAnsi" w:hAnsiTheme="minorHAnsi" w:cstheme="minorHAnsi"/>
                      </w:rPr>
                      <w:t>na</w:t>
                    </w:r>
                    <w:r w:rsidRPr="006C59A5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hyperlink r:id="rId3" w:history="1">
                      <w:r w:rsidRPr="007B7E37">
                        <w:rPr>
                          <w:rStyle w:val="Nadpis1Char"/>
                          <w:rFonts w:asciiTheme="minorHAnsi" w:hAnsiTheme="minorHAnsi" w:cstheme="minorHAnsi"/>
                          <w:sz w:val="22"/>
                          <w:szCs w:val="22"/>
                        </w:rPr>
                        <w:t>progresy.physics.cz</w:t>
                      </w:r>
                    </w:hyperlink>
                    <w:r w:rsidRPr="007B7E37">
                      <w:rPr>
                        <w:rFonts w:asciiTheme="minorHAnsi" w:hAnsiTheme="minorHAnsi" w:cstheme="minorHAnsi"/>
                        <w:b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7B7E37">
      <w:rPr>
        <w:noProof/>
        <w:lang w:eastAsia="cs-CZ"/>
      </w:rPr>
      <w:drawing>
        <wp:anchor distT="0" distB="0" distL="114300" distR="114300" simplePos="0" relativeHeight="251654656" behindDoc="1" locked="0" layoutInCell="1" allowOverlap="1" wp14:anchorId="62CB8731" wp14:editId="350E3C6A">
          <wp:simplePos x="0" y="0"/>
          <wp:positionH relativeFrom="column">
            <wp:posOffset>-2821940</wp:posOffset>
          </wp:positionH>
          <wp:positionV relativeFrom="paragraph">
            <wp:posOffset>-287020</wp:posOffset>
          </wp:positionV>
          <wp:extent cx="11717020" cy="217424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7020" cy="217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E3091A2" wp14:editId="284FFFF8">
              <wp:simplePos x="0" y="0"/>
              <wp:positionH relativeFrom="column">
                <wp:posOffset>1597025</wp:posOffset>
              </wp:positionH>
              <wp:positionV relativeFrom="paragraph">
                <wp:posOffset>1146957</wp:posOffset>
              </wp:positionV>
              <wp:extent cx="2537460" cy="518160"/>
              <wp:effectExtent l="0" t="0" r="15240" b="1524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7460" cy="518160"/>
                      </a:xfrm>
                      <a:prstGeom prst="rect">
                        <a:avLst/>
                      </a:prstGeom>
                      <a:ln>
                        <a:solidFill>
                          <a:schemeClr val="accent6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E31BFD" w14:textId="77777777" w:rsidR="00CE6552" w:rsidRDefault="00CE6552" w:rsidP="00CE655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669684" id="_x0000_s1028" type="#_x0000_t202" style="position:absolute;left:0;text-align:left;margin-left:125.75pt;margin-top:90.3pt;width:199.8pt;height:4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" fillcolor="white [3201]" strokecolor="#f79646 [3209]" strokeweight="2pt">
              <v:textbox>
                <w:txbxContent>
                  <w:p w:rsidR="00CE6552" w:rsidRDefault="00CE6552" w:rsidP="00CE6552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9440" w14:textId="77777777" w:rsidR="009A0DAD" w:rsidRDefault="009A0DAD" w:rsidP="00A651B1">
      <w:pPr>
        <w:spacing w:after="0" w:line="240" w:lineRule="auto"/>
      </w:pPr>
      <w:r>
        <w:separator/>
      </w:r>
    </w:p>
  </w:footnote>
  <w:footnote w:type="continuationSeparator" w:id="0">
    <w:p w14:paraId="70E9841A" w14:textId="77777777" w:rsidR="009A0DAD" w:rsidRDefault="009A0DAD" w:rsidP="00A6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6D35" w14:textId="77777777" w:rsidR="00A651B1" w:rsidRDefault="00002238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6ACF71A4" wp14:editId="33478FFF">
              <wp:simplePos x="0" y="0"/>
              <wp:positionH relativeFrom="column">
                <wp:posOffset>805962</wp:posOffset>
              </wp:positionH>
              <wp:positionV relativeFrom="paragraph">
                <wp:posOffset>-177165</wp:posOffset>
              </wp:positionV>
              <wp:extent cx="4185138" cy="316523"/>
              <wp:effectExtent l="0" t="0" r="25400" b="2667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138" cy="316523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1B9A59" w14:textId="4BFF0C83" w:rsidR="00292179" w:rsidRPr="00292179" w:rsidRDefault="008A178C" w:rsidP="000C51D0">
                          <w:pPr>
                            <w:spacing w:after="0" w:line="240" w:lineRule="auto"/>
                            <w:ind w:firstLine="0"/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Astrofyzikální </w:t>
                          </w:r>
                          <w:proofErr w:type="spellStart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>proGResy</w:t>
                          </w:r>
                          <w:proofErr w:type="spellEnd"/>
                          <w:r>
                            <w:rPr>
                              <w:rFonts w:asciiTheme="minorHAnsi" w:hAnsiTheme="minorHAnsi" w:cstheme="minorHAnsi"/>
                              <w:b/>
                            </w:rPr>
                            <w:t xml:space="preserve"> z Opavy</w:t>
                          </w:r>
                          <w:r w:rsidR="00292179">
                            <w:rPr>
                              <w:rFonts w:asciiTheme="minorHAnsi" w:hAnsiTheme="minorHAnsi" w:cstheme="minorHAnsi"/>
                            </w:rPr>
                            <w:t xml:space="preserve">: 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>Tisková zpráva z </w:t>
                          </w:r>
                          <w:r w:rsidR="00656993">
                            <w:rPr>
                              <w:rFonts w:asciiTheme="minorHAnsi" w:hAnsiTheme="minorHAnsi" w:cstheme="minorHAnsi"/>
                            </w:rPr>
                            <w:t>1</w:t>
                          </w:r>
                          <w:r w:rsidR="00581C4E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. </w:t>
                          </w:r>
                          <w:r w:rsidR="000C51D0">
                            <w:rPr>
                              <w:rFonts w:asciiTheme="minorHAnsi" w:hAnsiTheme="minorHAnsi" w:cstheme="minorHAnsi"/>
                            </w:rPr>
                            <w:t>března</w:t>
                          </w:r>
                          <w:r w:rsidR="00292179" w:rsidRPr="00292179">
                            <w:rPr>
                              <w:rFonts w:asciiTheme="minorHAnsi" w:hAnsiTheme="minorHAnsi" w:cstheme="minorHAnsi"/>
                            </w:rPr>
                            <w:t xml:space="preserve"> 202</w:t>
                          </w:r>
                          <w:r w:rsidR="00656993">
                            <w:rPr>
                              <w:rFonts w:asciiTheme="minorHAnsi" w:hAnsiTheme="minorHAnsi" w:cstheme="minorHAnsi"/>
                            </w:rPr>
                            <w:t>3</w:t>
                          </w:r>
                        </w:p>
                        <w:p w14:paraId="5DFD0639" w14:textId="77777777" w:rsidR="00292179" w:rsidRDefault="002921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F71A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63.45pt;margin-top:-13.95pt;width:329.55pt;height:24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" fillcolor="#fabf8f [1945]" strokecolor="#f79646 [3209]" strokeweight="2pt">
              <v:textbox>
                <w:txbxContent>
                  <w:p w14:paraId="201B9A59" w14:textId="4BFF0C83" w:rsidR="00292179" w:rsidRPr="00292179" w:rsidRDefault="008A178C" w:rsidP="000C51D0">
                    <w:pPr>
                      <w:spacing w:after="0" w:line="240" w:lineRule="auto"/>
                      <w:ind w:firstLine="0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</w:rPr>
                      <w:t xml:space="preserve">Astrofyzikální </w:t>
                    </w:r>
                    <w:proofErr w:type="spellStart"/>
                    <w:r>
                      <w:rPr>
                        <w:rFonts w:asciiTheme="minorHAnsi" w:hAnsiTheme="minorHAnsi" w:cstheme="minorHAnsi"/>
                        <w:b/>
                      </w:rPr>
                      <w:t>proGResy</w:t>
                    </w:r>
                    <w:proofErr w:type="spellEnd"/>
                    <w:r>
                      <w:rPr>
                        <w:rFonts w:asciiTheme="minorHAnsi" w:hAnsiTheme="minorHAnsi" w:cstheme="minorHAnsi"/>
                        <w:b/>
                      </w:rPr>
                      <w:t xml:space="preserve"> z Opavy</w:t>
                    </w:r>
                    <w:r w:rsidR="00292179">
                      <w:rPr>
                        <w:rFonts w:asciiTheme="minorHAnsi" w:hAnsiTheme="minorHAnsi" w:cstheme="minorHAnsi"/>
                      </w:rPr>
                      <w:t xml:space="preserve">: 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>Tisková zpráva z </w:t>
                    </w:r>
                    <w:r w:rsidR="00656993">
                      <w:rPr>
                        <w:rFonts w:asciiTheme="minorHAnsi" w:hAnsiTheme="minorHAnsi" w:cstheme="minorHAnsi"/>
                      </w:rPr>
                      <w:t>1</w:t>
                    </w:r>
                    <w:r w:rsidR="00581C4E">
                      <w:rPr>
                        <w:rFonts w:asciiTheme="minorHAnsi" w:hAnsiTheme="minorHAnsi" w:cstheme="minorHAnsi"/>
                      </w:rPr>
                      <w:t>3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. </w:t>
                    </w:r>
                    <w:r w:rsidR="000C51D0">
                      <w:rPr>
                        <w:rFonts w:asciiTheme="minorHAnsi" w:hAnsiTheme="minorHAnsi" w:cstheme="minorHAnsi"/>
                      </w:rPr>
                      <w:t>března</w:t>
                    </w:r>
                    <w:r w:rsidR="00292179" w:rsidRPr="00292179">
                      <w:rPr>
                        <w:rFonts w:asciiTheme="minorHAnsi" w:hAnsiTheme="minorHAnsi" w:cstheme="minorHAnsi"/>
                      </w:rPr>
                      <w:t xml:space="preserve"> 202</w:t>
                    </w:r>
                    <w:r w:rsidR="00656993">
                      <w:rPr>
                        <w:rFonts w:asciiTheme="minorHAnsi" w:hAnsiTheme="minorHAnsi" w:cstheme="minorHAnsi"/>
                      </w:rPr>
                      <w:t>3</w:t>
                    </w:r>
                  </w:p>
                  <w:p w14:paraId="5DFD0639" w14:textId="77777777" w:rsidR="00292179" w:rsidRDefault="00292179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B6C075F" wp14:editId="5A63AA44">
          <wp:simplePos x="0" y="0"/>
          <wp:positionH relativeFrom="column">
            <wp:posOffset>-953135</wp:posOffset>
          </wp:positionH>
          <wp:positionV relativeFrom="paragraph">
            <wp:posOffset>-461645</wp:posOffset>
          </wp:positionV>
          <wp:extent cx="8522335" cy="86614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 ko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2335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997"/>
    <w:rsid w:val="00002238"/>
    <w:rsid w:val="00020C86"/>
    <w:rsid w:val="00022AFE"/>
    <w:rsid w:val="00027402"/>
    <w:rsid w:val="00035CB2"/>
    <w:rsid w:val="00036EA8"/>
    <w:rsid w:val="000504CB"/>
    <w:rsid w:val="00054BD0"/>
    <w:rsid w:val="00065AAA"/>
    <w:rsid w:val="00070B21"/>
    <w:rsid w:val="000800BA"/>
    <w:rsid w:val="00081193"/>
    <w:rsid w:val="00083220"/>
    <w:rsid w:val="00085D6B"/>
    <w:rsid w:val="0009125B"/>
    <w:rsid w:val="000C31FC"/>
    <w:rsid w:val="000C3953"/>
    <w:rsid w:val="000C51D0"/>
    <w:rsid w:val="000C6393"/>
    <w:rsid w:val="000F5410"/>
    <w:rsid w:val="00117C6F"/>
    <w:rsid w:val="0013288E"/>
    <w:rsid w:val="00147B6A"/>
    <w:rsid w:val="00150FCE"/>
    <w:rsid w:val="00157F14"/>
    <w:rsid w:val="00191E87"/>
    <w:rsid w:val="00193F58"/>
    <w:rsid w:val="00194307"/>
    <w:rsid w:val="001A3C36"/>
    <w:rsid w:val="001B664B"/>
    <w:rsid w:val="001D1149"/>
    <w:rsid w:val="001D3174"/>
    <w:rsid w:val="002054DC"/>
    <w:rsid w:val="0021218A"/>
    <w:rsid w:val="002137CE"/>
    <w:rsid w:val="002215D6"/>
    <w:rsid w:val="002241C1"/>
    <w:rsid w:val="002340E4"/>
    <w:rsid w:val="002368D9"/>
    <w:rsid w:val="00243C9E"/>
    <w:rsid w:val="002536DC"/>
    <w:rsid w:val="0025739E"/>
    <w:rsid w:val="002620A8"/>
    <w:rsid w:val="00264153"/>
    <w:rsid w:val="00275160"/>
    <w:rsid w:val="00276AC4"/>
    <w:rsid w:val="00281EBF"/>
    <w:rsid w:val="002823CA"/>
    <w:rsid w:val="00284356"/>
    <w:rsid w:val="00292179"/>
    <w:rsid w:val="002A0C93"/>
    <w:rsid w:val="002C2BD5"/>
    <w:rsid w:val="002E0EFA"/>
    <w:rsid w:val="002F6EF4"/>
    <w:rsid w:val="0030113E"/>
    <w:rsid w:val="003329D2"/>
    <w:rsid w:val="00345668"/>
    <w:rsid w:val="00360D56"/>
    <w:rsid w:val="003B7CF2"/>
    <w:rsid w:val="003D2715"/>
    <w:rsid w:val="003D76BD"/>
    <w:rsid w:val="003E1313"/>
    <w:rsid w:val="003E5108"/>
    <w:rsid w:val="003E7781"/>
    <w:rsid w:val="003F5088"/>
    <w:rsid w:val="00422728"/>
    <w:rsid w:val="0043501B"/>
    <w:rsid w:val="00445769"/>
    <w:rsid w:val="0046461A"/>
    <w:rsid w:val="004861F6"/>
    <w:rsid w:val="00497A99"/>
    <w:rsid w:val="004A23CB"/>
    <w:rsid w:val="004C13F7"/>
    <w:rsid w:val="004C4BBA"/>
    <w:rsid w:val="00510865"/>
    <w:rsid w:val="00524AB1"/>
    <w:rsid w:val="00570312"/>
    <w:rsid w:val="00571D45"/>
    <w:rsid w:val="00581C4E"/>
    <w:rsid w:val="005A3997"/>
    <w:rsid w:val="005A5D2D"/>
    <w:rsid w:val="005B4968"/>
    <w:rsid w:val="005B7B03"/>
    <w:rsid w:val="005C37D8"/>
    <w:rsid w:val="005D4FB9"/>
    <w:rsid w:val="005F1452"/>
    <w:rsid w:val="00603709"/>
    <w:rsid w:val="00605E52"/>
    <w:rsid w:val="00614D35"/>
    <w:rsid w:val="00624F7A"/>
    <w:rsid w:val="006326D6"/>
    <w:rsid w:val="00656993"/>
    <w:rsid w:val="00681644"/>
    <w:rsid w:val="00683C19"/>
    <w:rsid w:val="00695539"/>
    <w:rsid w:val="006C0920"/>
    <w:rsid w:val="006C59A5"/>
    <w:rsid w:val="006E06D4"/>
    <w:rsid w:val="006E13CC"/>
    <w:rsid w:val="006E199E"/>
    <w:rsid w:val="006E65D9"/>
    <w:rsid w:val="00700FF0"/>
    <w:rsid w:val="00722AFA"/>
    <w:rsid w:val="007234F3"/>
    <w:rsid w:val="007351CF"/>
    <w:rsid w:val="007420F4"/>
    <w:rsid w:val="00754A12"/>
    <w:rsid w:val="00763B98"/>
    <w:rsid w:val="00773B37"/>
    <w:rsid w:val="00786A93"/>
    <w:rsid w:val="007B3D09"/>
    <w:rsid w:val="007B45F8"/>
    <w:rsid w:val="007B7E37"/>
    <w:rsid w:val="007C7A01"/>
    <w:rsid w:val="007F4B11"/>
    <w:rsid w:val="007F4C0D"/>
    <w:rsid w:val="00800E10"/>
    <w:rsid w:val="00806611"/>
    <w:rsid w:val="00816410"/>
    <w:rsid w:val="00816F7C"/>
    <w:rsid w:val="0082114E"/>
    <w:rsid w:val="00825CFC"/>
    <w:rsid w:val="00850A26"/>
    <w:rsid w:val="00866FF5"/>
    <w:rsid w:val="008967EB"/>
    <w:rsid w:val="008A178C"/>
    <w:rsid w:val="008A1E7F"/>
    <w:rsid w:val="008A2DA1"/>
    <w:rsid w:val="008B44CD"/>
    <w:rsid w:val="008B4B4B"/>
    <w:rsid w:val="008C167B"/>
    <w:rsid w:val="008C1E70"/>
    <w:rsid w:val="008D4607"/>
    <w:rsid w:val="008F201E"/>
    <w:rsid w:val="008F4FAF"/>
    <w:rsid w:val="00903D59"/>
    <w:rsid w:val="00923FF9"/>
    <w:rsid w:val="0093687D"/>
    <w:rsid w:val="009447F7"/>
    <w:rsid w:val="009465AB"/>
    <w:rsid w:val="00970B65"/>
    <w:rsid w:val="00972440"/>
    <w:rsid w:val="00983BDE"/>
    <w:rsid w:val="00997453"/>
    <w:rsid w:val="009A0DAD"/>
    <w:rsid w:val="009A1132"/>
    <w:rsid w:val="009B32FF"/>
    <w:rsid w:val="009C0EA3"/>
    <w:rsid w:val="009C5A48"/>
    <w:rsid w:val="009D26E0"/>
    <w:rsid w:val="009D78B3"/>
    <w:rsid w:val="009E25AC"/>
    <w:rsid w:val="009F0526"/>
    <w:rsid w:val="009F1CDA"/>
    <w:rsid w:val="00A11E89"/>
    <w:rsid w:val="00A351CC"/>
    <w:rsid w:val="00A578B7"/>
    <w:rsid w:val="00A61818"/>
    <w:rsid w:val="00A651B1"/>
    <w:rsid w:val="00A67437"/>
    <w:rsid w:val="00A76F00"/>
    <w:rsid w:val="00A82EB9"/>
    <w:rsid w:val="00A90912"/>
    <w:rsid w:val="00A91173"/>
    <w:rsid w:val="00A92BCC"/>
    <w:rsid w:val="00A96E0C"/>
    <w:rsid w:val="00AB0E20"/>
    <w:rsid w:val="00AB60C6"/>
    <w:rsid w:val="00AC6E78"/>
    <w:rsid w:val="00AE2C24"/>
    <w:rsid w:val="00AE5E75"/>
    <w:rsid w:val="00AF0DEE"/>
    <w:rsid w:val="00AF277C"/>
    <w:rsid w:val="00AF310B"/>
    <w:rsid w:val="00B07D35"/>
    <w:rsid w:val="00B174F7"/>
    <w:rsid w:val="00B22DBB"/>
    <w:rsid w:val="00B32597"/>
    <w:rsid w:val="00B34671"/>
    <w:rsid w:val="00B349AF"/>
    <w:rsid w:val="00B506A4"/>
    <w:rsid w:val="00B67C56"/>
    <w:rsid w:val="00B74D75"/>
    <w:rsid w:val="00B7552D"/>
    <w:rsid w:val="00B76A87"/>
    <w:rsid w:val="00B97EFB"/>
    <w:rsid w:val="00BA0C88"/>
    <w:rsid w:val="00BD1911"/>
    <w:rsid w:val="00BD371E"/>
    <w:rsid w:val="00BE2910"/>
    <w:rsid w:val="00BE647F"/>
    <w:rsid w:val="00BF1118"/>
    <w:rsid w:val="00BF3909"/>
    <w:rsid w:val="00C00DE1"/>
    <w:rsid w:val="00C03294"/>
    <w:rsid w:val="00C11E12"/>
    <w:rsid w:val="00C139F8"/>
    <w:rsid w:val="00C13C87"/>
    <w:rsid w:val="00C21ACE"/>
    <w:rsid w:val="00C52AA2"/>
    <w:rsid w:val="00C57DED"/>
    <w:rsid w:val="00C65E3A"/>
    <w:rsid w:val="00C76675"/>
    <w:rsid w:val="00C8016F"/>
    <w:rsid w:val="00C9008A"/>
    <w:rsid w:val="00C905AC"/>
    <w:rsid w:val="00C947B8"/>
    <w:rsid w:val="00CA103F"/>
    <w:rsid w:val="00CA318D"/>
    <w:rsid w:val="00CA4A07"/>
    <w:rsid w:val="00CB6883"/>
    <w:rsid w:val="00CB7855"/>
    <w:rsid w:val="00CE0FD9"/>
    <w:rsid w:val="00CE22BE"/>
    <w:rsid w:val="00CE6552"/>
    <w:rsid w:val="00CE6FA8"/>
    <w:rsid w:val="00D21F9D"/>
    <w:rsid w:val="00D36A21"/>
    <w:rsid w:val="00D41849"/>
    <w:rsid w:val="00D46C81"/>
    <w:rsid w:val="00D50630"/>
    <w:rsid w:val="00D56369"/>
    <w:rsid w:val="00D64992"/>
    <w:rsid w:val="00D6510C"/>
    <w:rsid w:val="00D652B8"/>
    <w:rsid w:val="00D66954"/>
    <w:rsid w:val="00D76754"/>
    <w:rsid w:val="00D86629"/>
    <w:rsid w:val="00D90A24"/>
    <w:rsid w:val="00DB34D3"/>
    <w:rsid w:val="00DB429F"/>
    <w:rsid w:val="00DD4413"/>
    <w:rsid w:val="00DD52D8"/>
    <w:rsid w:val="00E15521"/>
    <w:rsid w:val="00E33AEA"/>
    <w:rsid w:val="00E33C16"/>
    <w:rsid w:val="00E43FC3"/>
    <w:rsid w:val="00E541D5"/>
    <w:rsid w:val="00E66F84"/>
    <w:rsid w:val="00E7066F"/>
    <w:rsid w:val="00E82B57"/>
    <w:rsid w:val="00E84549"/>
    <w:rsid w:val="00EA04A4"/>
    <w:rsid w:val="00ED487B"/>
    <w:rsid w:val="00EF40D3"/>
    <w:rsid w:val="00F03258"/>
    <w:rsid w:val="00F05171"/>
    <w:rsid w:val="00F14420"/>
    <w:rsid w:val="00F22B6B"/>
    <w:rsid w:val="00F303A9"/>
    <w:rsid w:val="00F358FF"/>
    <w:rsid w:val="00F3662A"/>
    <w:rsid w:val="00F41E20"/>
    <w:rsid w:val="00F74C62"/>
    <w:rsid w:val="00F77610"/>
    <w:rsid w:val="00FB0569"/>
    <w:rsid w:val="00FB4C9E"/>
    <w:rsid w:val="00FE215F"/>
    <w:rsid w:val="00FE7FC6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038F82"/>
  <w15:docId w15:val="{CEB982B1-71C1-4AA3-845A-11496D27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 - Pribehy"/>
    <w:qFormat/>
    <w:rsid w:val="00C00DE1"/>
    <w:pPr>
      <w:spacing w:after="240"/>
      <w:ind w:firstLine="170"/>
      <w:jc w:val="both"/>
    </w:pPr>
    <w:rPr>
      <w:rFonts w:ascii="Book Antiqua" w:hAnsi="Book Antiqua"/>
    </w:rPr>
  </w:style>
  <w:style w:type="paragraph" w:styleId="Nadpis1">
    <w:name w:val="heading 1"/>
    <w:aliases w:val="Nadpis - Pribehy"/>
    <w:basedOn w:val="Normln"/>
    <w:next w:val="Normln"/>
    <w:link w:val="Nadpis1Char"/>
    <w:uiPriority w:val="9"/>
    <w:qFormat/>
    <w:rsid w:val="00700FF0"/>
    <w:pPr>
      <w:keepNext/>
      <w:keepLines/>
      <w:spacing w:before="480"/>
      <w:ind w:firstLine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40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B4B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24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- Pribehy Char"/>
    <w:basedOn w:val="Standardnpsmoodstavce"/>
    <w:link w:val="Nadpis1"/>
    <w:uiPriority w:val="9"/>
    <w:rsid w:val="00700FF0"/>
    <w:rPr>
      <w:rFonts w:ascii="Book Antiqua" w:eastAsiaTheme="majorEastAsia" w:hAnsi="Book Antiqua" w:cstheme="majorBidi"/>
      <w:b/>
      <w:bCs/>
      <w:color w:val="365F91" w:themeColor="accent1" w:themeShade="BF"/>
      <w:sz w:val="28"/>
      <w:szCs w:val="28"/>
    </w:rPr>
  </w:style>
  <w:style w:type="character" w:styleId="Zdraznn">
    <w:name w:val="Emphasis"/>
    <w:basedOn w:val="Standardnpsmoodstavce"/>
    <w:uiPriority w:val="20"/>
    <w:qFormat/>
    <w:rsid w:val="00700FF0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1B1"/>
    <w:rPr>
      <w:rFonts w:ascii="Book Antiqua" w:hAnsi="Book Antiqua"/>
    </w:rPr>
  </w:style>
  <w:style w:type="paragraph" w:styleId="Zpat">
    <w:name w:val="footer"/>
    <w:basedOn w:val="Normln"/>
    <w:link w:val="ZpatChar"/>
    <w:uiPriority w:val="99"/>
    <w:unhideWhenUsed/>
    <w:rsid w:val="00A6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1B1"/>
    <w:rPr>
      <w:rFonts w:ascii="Book Antiqua" w:hAnsi="Book Antiqu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51B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74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21F9D"/>
    <w:pPr>
      <w:ind w:left="720"/>
      <w:contextualSpacing/>
    </w:pPr>
  </w:style>
  <w:style w:type="character" w:customStyle="1" w:styleId="il">
    <w:name w:val="il"/>
    <w:basedOn w:val="Standardnpsmoodstavce"/>
    <w:rsid w:val="00AF0DEE"/>
  </w:style>
  <w:style w:type="character" w:customStyle="1" w:styleId="Nadpis3Char">
    <w:name w:val="Nadpis 3 Char"/>
    <w:basedOn w:val="Standardnpsmoodstavce"/>
    <w:link w:val="Nadpis3"/>
    <w:uiPriority w:val="9"/>
    <w:semiHidden/>
    <w:rsid w:val="008B4B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nweb">
    <w:name w:val="Normal (Web)"/>
    <w:basedOn w:val="Normln"/>
    <w:uiPriority w:val="99"/>
    <w:unhideWhenUsed/>
    <w:rsid w:val="007B3D0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lid-translation">
    <w:name w:val="tlid-translation"/>
    <w:basedOn w:val="Standardnpsmoodstavce"/>
    <w:qFormat/>
    <w:rsid w:val="00CB6883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E291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B22DBB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24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340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D371E"/>
    <w:rPr>
      <w:color w:val="605E5C"/>
      <w:shd w:val="clear" w:color="auto" w:fill="E1DFDD"/>
    </w:rPr>
  </w:style>
  <w:style w:type="character" w:customStyle="1" w:styleId="tojvnm2t">
    <w:name w:val="tojvnm2t"/>
    <w:basedOn w:val="Standardnpsmoodstavce"/>
    <w:rsid w:val="00F41E20"/>
  </w:style>
  <w:style w:type="character" w:styleId="Siln">
    <w:name w:val="Strong"/>
    <w:basedOn w:val="Standardnpsmoodstavce"/>
    <w:uiPriority w:val="22"/>
    <w:qFormat/>
    <w:rsid w:val="000C51D0"/>
    <w:rPr>
      <w:b/>
      <w:bCs/>
    </w:rPr>
  </w:style>
  <w:style w:type="paragraph" w:styleId="Bezmezer">
    <w:name w:val="No Spacing"/>
    <w:uiPriority w:val="1"/>
    <w:qFormat/>
    <w:rsid w:val="00BD1911"/>
    <w:pPr>
      <w:spacing w:after="0" w:line="240" w:lineRule="auto"/>
      <w:ind w:firstLine="170"/>
      <w:jc w:val="both"/>
    </w:pPr>
    <w:rPr>
      <w:rFonts w:ascii="Book Antiqua" w:hAnsi="Book Antiqua"/>
    </w:rPr>
  </w:style>
  <w:style w:type="character" w:customStyle="1" w:styleId="gi">
    <w:name w:val="gi"/>
    <w:basedOn w:val="Standardnpsmoodstavce"/>
    <w:rsid w:val="007234F3"/>
  </w:style>
  <w:style w:type="character" w:customStyle="1" w:styleId="rynqvb">
    <w:name w:val="rynqvb"/>
    <w:basedOn w:val="Standardnpsmoodstavce"/>
    <w:rsid w:val="005D4FB9"/>
  </w:style>
  <w:style w:type="paragraph" w:styleId="Revize">
    <w:name w:val="Revision"/>
    <w:hidden/>
    <w:uiPriority w:val="99"/>
    <w:semiHidden/>
    <w:rsid w:val="003329D2"/>
    <w:pPr>
      <w:spacing w:after="0" w:line="240" w:lineRule="auto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vetelneznecisteni.cz/" TargetMode="External"/><Relationship Id="rId18" Type="http://schemas.openxmlformats.org/officeDocument/2006/relationships/hyperlink" Target="mailto:zdenek.stuchlik@physics.slu.cz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mailto:tomas.graf@fpf.slu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etr.horalek@slu.cz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petr.horalek@slu.cz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astro-novinky.eu/index.php/2022/11/21/pozoruhodne-a-vzacne-ukazy-v-roce-2023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progresy.physics.cz/" TargetMode="External"/><Relationship Id="rId2" Type="http://schemas.openxmlformats.org/officeDocument/2006/relationships/hyperlink" Target="http://progresy.physics.cz/" TargetMode="External"/><Relationship Id="rId1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99D23510A08448081F7EECBA4A6D4" ma:contentTypeVersion="12" ma:contentTypeDescription="Create a new document." ma:contentTypeScope="" ma:versionID="7712b86657fd0cd50417797359687fd6">
  <xsd:schema xmlns:xsd="http://www.w3.org/2001/XMLSchema" xmlns:xs="http://www.w3.org/2001/XMLSchema" xmlns:p="http://schemas.microsoft.com/office/2006/metadata/properties" xmlns:ns2="606c038c-a783-49f2-9e13-52b41ac48c69" xmlns:ns3="8043dc2c-b784-46be-9d9e-5af77327f28e" targetNamespace="http://schemas.microsoft.com/office/2006/metadata/properties" ma:root="true" ma:fieldsID="1f6ede79b6ca86b076fb8c9feec65786" ns2:_="" ns3:_="">
    <xsd:import namespace="606c038c-a783-49f2-9e13-52b41ac48c69"/>
    <xsd:import namespace="8043dc2c-b784-46be-9d9e-5af77327f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c038c-a783-49f2-9e13-52b41ac48c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dc2c-b784-46be-9d9e-5af77327f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EFFBF-191F-444E-A784-8C10BB7CB8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F990B-1A0D-404E-AFE4-A9096FAF58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2BF936-A34D-4421-ABA3-195B7D718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c038c-a783-49f2-9e13-52b41ac48c69"/>
    <ds:schemaRef ds:uri="8043dc2c-b784-46be-9d9e-5af77327f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B355D8-1982-40CD-8482-98713A84A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1086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Horálek</dc:creator>
  <cp:lastModifiedBy>Petr Horálek</cp:lastModifiedBy>
  <cp:revision>11</cp:revision>
  <cp:lastPrinted>2023-03-12T18:55:00Z</cp:lastPrinted>
  <dcterms:created xsi:type="dcterms:W3CDTF">2023-03-12T17:31:00Z</dcterms:created>
  <dcterms:modified xsi:type="dcterms:W3CDTF">2023-03-12T19:14:00Z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0x010100DC599D23510A08448081F7EECBA4A6D4</vt:lpwstr>
  </property>
</Properties>
</file>