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FB9A" w14:textId="77777777" w:rsidR="000A5BA0" w:rsidRDefault="000A5BA0" w:rsidP="000A5BA0">
      <w:pPr>
        <w:ind w:firstLine="0"/>
        <w:jc w:val="center"/>
        <w:rPr>
          <w:sz w:val="28"/>
          <w:szCs w:val="28"/>
        </w:rPr>
      </w:pPr>
      <w:r w:rsidRPr="000A5BA0">
        <w:rPr>
          <w:sz w:val="28"/>
          <w:szCs w:val="28"/>
        </w:rPr>
        <w:t xml:space="preserve">Zjasňující kometa </w:t>
      </w:r>
      <w:proofErr w:type="spellStart"/>
      <w:r w:rsidRPr="000A5BA0">
        <w:rPr>
          <w:sz w:val="28"/>
          <w:szCs w:val="28"/>
        </w:rPr>
        <w:t>PanSTARRS</w:t>
      </w:r>
      <w:proofErr w:type="spellEnd"/>
      <w:r w:rsidRPr="000A5BA0">
        <w:rPr>
          <w:sz w:val="28"/>
          <w:szCs w:val="28"/>
        </w:rPr>
        <w:t xml:space="preserve"> by v půlce dubna mohla být vidět pouhýma očima</w:t>
      </w:r>
    </w:p>
    <w:p w14:paraId="5B4B1633" w14:textId="4B2E5FED" w:rsidR="000C51D0" w:rsidRDefault="000A5BA0" w:rsidP="001C2557">
      <w:pPr>
        <w:rPr>
          <w:b/>
          <w:bCs/>
          <w:i/>
          <w:iCs/>
        </w:rPr>
      </w:pPr>
      <w:r w:rsidRPr="000A5BA0">
        <w:rPr>
          <w:b/>
          <w:bCs/>
          <w:i/>
          <w:iCs/>
        </w:rPr>
        <w:t>Na ranní obloze v souhvězdí Pegas</w:t>
      </w:r>
      <w:r w:rsidR="00CB67B2">
        <w:rPr>
          <w:b/>
          <w:bCs/>
          <w:i/>
          <w:iCs/>
        </w:rPr>
        <w:t>a</w:t>
      </w:r>
      <w:r w:rsidRPr="000A5BA0">
        <w:rPr>
          <w:b/>
          <w:bCs/>
          <w:i/>
          <w:iCs/>
        </w:rPr>
        <w:t xml:space="preserve"> je možné už malým dalekohledem vyhlížet zjasňující kometu C/2025 R3 (</w:t>
      </w:r>
      <w:proofErr w:type="spellStart"/>
      <w:r w:rsidRPr="000A5BA0">
        <w:rPr>
          <w:b/>
          <w:bCs/>
          <w:i/>
          <w:iCs/>
        </w:rPr>
        <w:t>PanSTARRS</w:t>
      </w:r>
      <w:proofErr w:type="spellEnd"/>
      <w:r w:rsidRPr="000A5BA0">
        <w:rPr>
          <w:b/>
          <w:bCs/>
          <w:i/>
          <w:iCs/>
        </w:rPr>
        <w:t xml:space="preserve">). Kometa bude pozorovatelná z našich končin následující dva týdny, přibližně do 21. dubna. Každý další den přitom zjasňuje a je vysoce pravděpodobné, že překoná hranici viditelnosti pouhýma očima pro zkušené pozorovatele. Nezkušení by ji ale měli velmi snadno objevit v malých přístrojích, jako jsou </w:t>
      </w:r>
      <w:r w:rsidR="00CB67B2">
        <w:rPr>
          <w:b/>
          <w:bCs/>
          <w:i/>
          <w:iCs/>
        </w:rPr>
        <w:t>turistické</w:t>
      </w:r>
      <w:r w:rsidRPr="000A5BA0">
        <w:rPr>
          <w:b/>
          <w:bCs/>
          <w:i/>
          <w:iCs/>
        </w:rPr>
        <w:t xml:space="preserve"> triedry nebo divadelní kukátka.</w:t>
      </w:r>
    </w:p>
    <w:p w14:paraId="6A9F7CE3" w14:textId="77777777" w:rsidR="00760CE6" w:rsidRPr="00AD4E85" w:rsidRDefault="00760CE6" w:rsidP="001C2557">
      <w:pPr>
        <w:ind w:firstLine="0"/>
        <w:jc w:val="center"/>
      </w:pPr>
      <w:r w:rsidRPr="00AD4E85">
        <w:rPr>
          <w:noProof/>
        </w:rPr>
        <w:drawing>
          <wp:inline distT="0" distB="0" distL="0" distR="0" wp14:anchorId="4989234D" wp14:editId="17A9677B">
            <wp:extent cx="5630689" cy="3234266"/>
            <wp:effectExtent l="0" t="0" r="8255" b="444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33" b="12097"/>
                    <a:stretch>
                      <a:fillRect/>
                    </a:stretch>
                  </pic:blipFill>
                  <pic:spPr bwMode="auto">
                    <a:xfrm>
                      <a:off x="0" y="0"/>
                      <a:ext cx="5669367" cy="3256482"/>
                    </a:xfrm>
                    <a:prstGeom prst="rect">
                      <a:avLst/>
                    </a:prstGeom>
                    <a:noFill/>
                    <a:ln>
                      <a:noFill/>
                    </a:ln>
                    <a:extLst>
                      <a:ext uri="{53640926-AAD7-44D8-BBD7-CCE9431645EC}">
                        <a14:shadowObscured xmlns:a14="http://schemas.microsoft.com/office/drawing/2010/main"/>
                      </a:ext>
                    </a:extLst>
                  </pic:spPr>
                </pic:pic>
              </a:graphicData>
            </a:graphic>
          </wp:inline>
        </w:drawing>
      </w:r>
    </w:p>
    <w:p w14:paraId="038712EB" w14:textId="40194F47" w:rsidR="00760CE6" w:rsidRPr="00AD4E85" w:rsidRDefault="00B67322" w:rsidP="001C2557">
      <w:pPr>
        <w:ind w:firstLine="0"/>
        <w:jc w:val="center"/>
        <w:rPr>
          <w:i/>
          <w:iCs/>
        </w:rPr>
      </w:pPr>
      <w:r>
        <w:rPr>
          <w:i/>
          <w:iCs/>
        </w:rPr>
        <w:t>Kometa C/2026 A1 (</w:t>
      </w:r>
      <w:proofErr w:type="spellStart"/>
      <w:r>
        <w:rPr>
          <w:i/>
          <w:iCs/>
        </w:rPr>
        <w:t>PanSTARRS</w:t>
      </w:r>
      <w:proofErr w:type="spellEnd"/>
      <w:r>
        <w:rPr>
          <w:i/>
          <w:iCs/>
        </w:rPr>
        <w:t>) zaznamenaná 28. března 2026 na Krétě</w:t>
      </w:r>
      <w:r w:rsidR="00760CE6" w:rsidRPr="00AD4E85">
        <w:rPr>
          <w:i/>
          <w:iCs/>
        </w:rPr>
        <w:t xml:space="preserve">. </w:t>
      </w:r>
      <w:r>
        <w:rPr>
          <w:i/>
          <w:iCs/>
        </w:rPr>
        <w:br/>
      </w:r>
      <w:r w:rsidR="00760CE6" w:rsidRPr="00AD4E85">
        <w:rPr>
          <w:i/>
          <w:iCs/>
        </w:rPr>
        <w:t xml:space="preserve">Foto: </w:t>
      </w:r>
      <w:hyperlink r:id="rId11" w:history="1">
        <w:r w:rsidRPr="00B67322">
          <w:rPr>
            <w:rStyle w:val="Hypertextovodkaz"/>
            <w:i/>
            <w:iCs/>
          </w:rPr>
          <w:t xml:space="preserve">Dimitrios </w:t>
        </w:r>
        <w:proofErr w:type="spellStart"/>
        <w:r w:rsidRPr="00B67322">
          <w:rPr>
            <w:rStyle w:val="Hypertextovodkaz"/>
            <w:i/>
            <w:iCs/>
          </w:rPr>
          <w:t>Katevainis</w:t>
        </w:r>
        <w:proofErr w:type="spellEnd"/>
      </w:hyperlink>
      <w:r w:rsidR="00760CE6" w:rsidRPr="00AD4E85">
        <w:rPr>
          <w:i/>
          <w:iCs/>
        </w:rPr>
        <w:t>.</w:t>
      </w:r>
    </w:p>
    <w:p w14:paraId="6BD25EDE" w14:textId="77777777" w:rsidR="00B67322" w:rsidRPr="00B67322" w:rsidRDefault="00B67322" w:rsidP="00B67322">
      <w:pPr>
        <w:ind w:firstLine="0"/>
        <w:rPr>
          <w:b/>
          <w:bCs/>
        </w:rPr>
      </w:pPr>
      <w:r w:rsidRPr="00B67322">
        <w:rPr>
          <w:b/>
          <w:bCs/>
        </w:rPr>
        <w:t>Objevena na Havaji</w:t>
      </w:r>
    </w:p>
    <w:p w14:paraId="008E59FF" w14:textId="3E991ADF" w:rsidR="00B67322" w:rsidRDefault="00B67322" w:rsidP="00B67322">
      <w:r>
        <w:t>Kometa C/2025 R3 (</w:t>
      </w:r>
      <w:proofErr w:type="spellStart"/>
      <w:r>
        <w:t>PanSTARRS</w:t>
      </w:r>
      <w:proofErr w:type="spellEnd"/>
      <w:r>
        <w:t xml:space="preserve">) byla objevena 8. září 2025 na Havaji </w:t>
      </w:r>
      <w:r w:rsidR="00CB67B2">
        <w:t>dvoumetrovým dalekohledem</w:t>
      </w:r>
      <w:r>
        <w:t xml:space="preserve"> v rámci </w:t>
      </w:r>
      <w:r w:rsidR="00CB67B2">
        <w:t xml:space="preserve">pozorovacího </w:t>
      </w:r>
      <w:r>
        <w:t>p</w:t>
      </w:r>
      <w:r w:rsidR="00CB67B2">
        <w:t>rogramu</w:t>
      </w:r>
      <w:r>
        <w:t xml:space="preserve"> </w:t>
      </w:r>
      <w:r w:rsidR="00847223" w:rsidRPr="002E31A4">
        <w:t xml:space="preserve">Pan-STARRS </w:t>
      </w:r>
      <w:r>
        <w:t>(</w:t>
      </w:r>
      <w:proofErr w:type="spellStart"/>
      <w:r w:rsidRPr="002E31A4">
        <w:rPr>
          <w:b/>
          <w:bCs/>
        </w:rPr>
        <w:t>Pan</w:t>
      </w:r>
      <w:r w:rsidRPr="002E31A4">
        <w:t>oramic</w:t>
      </w:r>
      <w:proofErr w:type="spellEnd"/>
      <w:r w:rsidRPr="002E31A4">
        <w:t xml:space="preserve"> </w:t>
      </w:r>
      <w:proofErr w:type="spellStart"/>
      <w:r w:rsidRPr="002E31A4">
        <w:rPr>
          <w:b/>
          <w:bCs/>
        </w:rPr>
        <w:t>S</w:t>
      </w:r>
      <w:r w:rsidRPr="002E31A4">
        <w:t>urvey</w:t>
      </w:r>
      <w:proofErr w:type="spellEnd"/>
      <w:r w:rsidRPr="002E31A4">
        <w:t xml:space="preserve"> </w:t>
      </w:r>
      <w:proofErr w:type="spellStart"/>
      <w:r w:rsidRPr="002E31A4">
        <w:rPr>
          <w:b/>
          <w:bCs/>
        </w:rPr>
        <w:t>T</w:t>
      </w:r>
      <w:r w:rsidRPr="002E31A4">
        <w:t>elescope</w:t>
      </w:r>
      <w:proofErr w:type="spellEnd"/>
      <w:r w:rsidRPr="002E31A4">
        <w:t xml:space="preserve"> </w:t>
      </w:r>
      <w:r w:rsidRPr="002E31A4">
        <w:rPr>
          <w:b/>
          <w:bCs/>
        </w:rPr>
        <w:t>A</w:t>
      </w:r>
      <w:r w:rsidRPr="002E31A4">
        <w:t xml:space="preserve">nd </w:t>
      </w:r>
      <w:r w:rsidRPr="002E31A4">
        <w:rPr>
          <w:b/>
          <w:bCs/>
        </w:rPr>
        <w:t>R</w:t>
      </w:r>
      <w:r w:rsidRPr="002E31A4">
        <w:t xml:space="preserve">apid </w:t>
      </w:r>
      <w:r w:rsidRPr="002E31A4">
        <w:rPr>
          <w:b/>
          <w:bCs/>
        </w:rPr>
        <w:t>R</w:t>
      </w:r>
      <w:r w:rsidRPr="002E31A4">
        <w:t xml:space="preserve">esponse </w:t>
      </w:r>
      <w:proofErr w:type="spellStart"/>
      <w:r w:rsidRPr="002E31A4">
        <w:rPr>
          <w:b/>
          <w:bCs/>
        </w:rPr>
        <w:t>S</w:t>
      </w:r>
      <w:r>
        <w:t>ystem</w:t>
      </w:r>
      <w:proofErr w:type="spellEnd"/>
      <w:r>
        <w:t xml:space="preserve">). Na </w:t>
      </w:r>
      <w:proofErr w:type="spellStart"/>
      <w:r w:rsidR="00CB67B2">
        <w:t>objevových</w:t>
      </w:r>
      <w:proofErr w:type="spellEnd"/>
      <w:r w:rsidR="00CB67B2">
        <w:t xml:space="preserve"> </w:t>
      </w:r>
      <w:r>
        <w:t xml:space="preserve">snímcích se nacházela v oblasti souhvězdí Pegasa a měla velmi nízkou jasnost </w:t>
      </w:r>
      <w:r w:rsidR="00CB67B2">
        <w:t>asi</w:t>
      </w:r>
      <w:r>
        <w:t xml:space="preserve"> </w:t>
      </w:r>
      <w:r w:rsidR="00847223">
        <w:t>19,8</w:t>
      </w:r>
      <w:r>
        <w:t xml:space="preserve"> magnitud. V době objevu</w:t>
      </w:r>
      <w:r w:rsidR="00847223">
        <w:t xml:space="preserve"> byla</w:t>
      </w:r>
      <w:r>
        <w:t xml:space="preserve"> tedy přibližně 400 </w:t>
      </w:r>
      <w:r>
        <w:lastRenderedPageBreak/>
        <w:t xml:space="preserve">000x slabší než </w:t>
      </w:r>
      <w:r w:rsidR="00CB67B2">
        <w:t xml:space="preserve">jsou </w:t>
      </w:r>
      <w:r>
        <w:t>objekty na hranici viditelnosti pouhýma očima. Na snímcích vykazovala jen slabou kometární aktivitu, tedy rozmazanou hlavu bez výrazného ohonu. Už v polovině března letošního roku ale začala být pozorovatelná očima přes menší hvězdářské dalekohledy a trend jejího zjasňování plynule pokračuje.</w:t>
      </w:r>
    </w:p>
    <w:p w14:paraId="701F3C1D" w14:textId="7746F9A2" w:rsidR="00B67322" w:rsidRPr="00B67322" w:rsidRDefault="00B67322" w:rsidP="00B67322">
      <w:pPr>
        <w:ind w:firstLine="0"/>
        <w:rPr>
          <w:b/>
          <w:bCs/>
        </w:rPr>
      </w:pPr>
      <w:r w:rsidRPr="00B67322">
        <w:rPr>
          <w:b/>
          <w:bCs/>
        </w:rPr>
        <w:t>Poprvé u Slunce</w:t>
      </w:r>
    </w:p>
    <w:p w14:paraId="79521261" w14:textId="7E983A7B" w:rsidR="00B67322" w:rsidRDefault="00B67322" w:rsidP="00B67322">
      <w:r>
        <w:t xml:space="preserve">Dráha komety ukazuje, že jde o tzv. dlouhoperiodickou kometu z </w:t>
      </w:r>
      <w:proofErr w:type="spellStart"/>
      <w:r>
        <w:t>Oortova</w:t>
      </w:r>
      <w:proofErr w:type="spellEnd"/>
      <w:r>
        <w:t xml:space="preserve"> oblaku, která Sluneční soustavou prolétá poprvé a po průletu bude zřejmě gravitačně vyvržena do mezihvězdného prostoru. Ke Slunci se tedy po následujícím průletu přísluním už nejspíš nikdy nevrátí. Přísluním přitom projde 19. dubna 2026 ve vzdálenosti asi 0,5 astronomické jednotky (na polovinu vzdálenosti Země od Slunce, asi 75 milionů km) a necelý týden poté, 26. dubna 2026, proletí nejblíže Zemi v podobné vzdálenosti (asi 73 milionů km). V té době ji ale neuvidíme, bude se promítat na denní oblo</w:t>
      </w:r>
      <w:r w:rsidR="002F63F4">
        <w:t>ze úhlově</w:t>
      </w:r>
      <w:r>
        <w:t xml:space="preserve"> blízko Slunce. Po průletu přízemím se přesune na jižní polokouli a tamní pozorovatelé ji budou moci sledovat </w:t>
      </w:r>
      <w:r w:rsidR="002F63F4">
        <w:t>dalekohledy</w:t>
      </w:r>
      <w:r>
        <w:t xml:space="preserve"> ještě přibližně měsíc.</w:t>
      </w:r>
    </w:p>
    <w:p w14:paraId="5C98038E" w14:textId="77777777" w:rsidR="00B67322" w:rsidRPr="00B67322" w:rsidRDefault="00B67322" w:rsidP="00B67322">
      <w:pPr>
        <w:ind w:firstLine="0"/>
        <w:rPr>
          <w:b/>
          <w:bCs/>
        </w:rPr>
      </w:pPr>
      <w:r w:rsidRPr="00B67322">
        <w:rPr>
          <w:b/>
          <w:bCs/>
        </w:rPr>
        <w:t>Jen dva týdny viditelnosti</w:t>
      </w:r>
    </w:p>
    <w:p w14:paraId="1E7B2366" w14:textId="6E89D219" w:rsidR="009A056A" w:rsidRDefault="001B4197" w:rsidP="001B4197">
      <w:r>
        <w:t xml:space="preserve">Protože se kometa přesouvá plynule ze severní oblohy na jižní, máme k jejímu pozorování omezený čas. Viditelná bude jen </w:t>
      </w:r>
      <w:r w:rsidRPr="00F06DDB">
        <w:rPr>
          <w:b/>
          <w:bCs/>
        </w:rPr>
        <w:t>následující dva týdny</w:t>
      </w:r>
      <w:r>
        <w:t xml:space="preserve">, zhruba </w:t>
      </w:r>
      <w:r w:rsidRPr="00F06DDB">
        <w:rPr>
          <w:b/>
          <w:bCs/>
        </w:rPr>
        <w:t>do 21. dubna 2026</w:t>
      </w:r>
      <w:r>
        <w:t xml:space="preserve">, a to v ranních hodinách před úsvitem a během něj. Nejlepší je si na pozorován komety přivstat vždy na 4:30 SELČ, kdy se dá najít nad </w:t>
      </w:r>
      <w:proofErr w:type="spellStart"/>
      <w:r>
        <w:t>východo</w:t>
      </w:r>
      <w:proofErr w:type="spellEnd"/>
      <w:r>
        <w:t>-severovýchodním obzorem v souhvězdí Pegas</w:t>
      </w:r>
      <w:r w:rsidR="002F63F4">
        <w:t>a</w:t>
      </w:r>
      <w:r w:rsidR="00990604">
        <w:t xml:space="preserve">, v oblasti tzv. </w:t>
      </w:r>
      <w:r w:rsidR="00990604" w:rsidRPr="00990604">
        <w:rPr>
          <w:b/>
          <w:bCs/>
        </w:rPr>
        <w:t>Pegasova čtverce</w:t>
      </w:r>
      <w:r>
        <w:t xml:space="preserve">. Každý další den přitom </w:t>
      </w:r>
      <w:r w:rsidR="00990604">
        <w:t xml:space="preserve">bude </w:t>
      </w:r>
      <w:r>
        <w:t>kometa o něco jasnější</w:t>
      </w:r>
      <w:r w:rsidR="009A056A">
        <w:t>, ale blíže k obzoru a hůře pozorovatelná na úsvitem přezářené obloze</w:t>
      </w:r>
      <w:r>
        <w:t>.</w:t>
      </w:r>
      <w:r w:rsidR="00FB51F6">
        <w:t xml:space="preserve"> Zejména po 19. dubnu </w:t>
      </w:r>
      <w:r w:rsidR="002F63F4">
        <w:t>to bude obtížné</w:t>
      </w:r>
      <w:r w:rsidR="00FB51F6">
        <w:t>.</w:t>
      </w:r>
      <w:r w:rsidR="00566A4D">
        <w:t xml:space="preserve"> Pozorovatelé </w:t>
      </w:r>
      <w:r w:rsidR="00377E71">
        <w:t xml:space="preserve">vybavení binokuláry </w:t>
      </w:r>
      <w:r w:rsidR="00566A4D">
        <w:t xml:space="preserve">by si jí také mohli </w:t>
      </w:r>
      <w:r w:rsidR="003E7E09">
        <w:t>splést</w:t>
      </w:r>
      <w:r w:rsidR="00566A4D">
        <w:t xml:space="preserve"> s galaxií v Andromedě, která se v té době bude nacházet podstatně výše nad obzorem a více severovýchodním směrem. K vyhledání komety proto doporučujeme využit přiloženou mapku.</w:t>
      </w:r>
    </w:p>
    <w:p w14:paraId="6EB139E1" w14:textId="32CE58A0" w:rsidR="001B4197" w:rsidRDefault="001B4197" w:rsidP="001B4197">
      <w:r>
        <w:t xml:space="preserve">Očekává se, že při současném trendu zjasňování by se měla dát po 10. dubnu najít zkušenými pozorovateli i pouhýma očima, i tak ale </w:t>
      </w:r>
      <w:r w:rsidRPr="005F7174">
        <w:rPr>
          <w:b/>
          <w:bCs/>
        </w:rPr>
        <w:t>důrazně doporučujeme se na pozorování vybavit alespoň binokulárem</w:t>
      </w:r>
      <w:r>
        <w:t xml:space="preserve">, v němž vynikne </w:t>
      </w:r>
      <w:r w:rsidR="003E7E09">
        <w:t xml:space="preserve">snáze </w:t>
      </w:r>
      <w:r>
        <w:t xml:space="preserve">jak hlava komety, tak její </w:t>
      </w:r>
      <w:r w:rsidR="003E7E09">
        <w:t>„</w:t>
      </w:r>
      <w:r>
        <w:t>výstřelkový</w:t>
      </w:r>
      <w:r w:rsidR="003E7E09">
        <w:t>“</w:t>
      </w:r>
      <w:r>
        <w:t xml:space="preserve"> ohon. Nečekejte ale barvy, jak</w:t>
      </w:r>
      <w:r w:rsidR="003E7E09">
        <w:t xml:space="preserve">é má </w:t>
      </w:r>
      <w:r>
        <w:t xml:space="preserve">kometa na snímcích </w:t>
      </w:r>
      <w:proofErr w:type="spellStart"/>
      <w:r>
        <w:t>astrofotografů</w:t>
      </w:r>
      <w:proofErr w:type="spellEnd"/>
      <w:r>
        <w:t xml:space="preserve"> – fotoaparáty jsou na barvy v noci mnohem citlivější než lidské oči.</w:t>
      </w:r>
    </w:p>
    <w:p w14:paraId="35CDF4A0" w14:textId="77777777" w:rsidR="0020424A" w:rsidRPr="00AD4E85" w:rsidRDefault="0020424A" w:rsidP="0020424A">
      <w:pPr>
        <w:ind w:firstLine="0"/>
        <w:jc w:val="center"/>
      </w:pPr>
      <w:r w:rsidRPr="00AD4E85">
        <w:rPr>
          <w:noProof/>
        </w:rPr>
        <w:lastRenderedPageBreak/>
        <w:drawing>
          <wp:inline distT="0" distB="0" distL="0" distR="0" wp14:anchorId="47470A32" wp14:editId="5DDC5011">
            <wp:extent cx="5730097" cy="3581311"/>
            <wp:effectExtent l="0" t="0" r="4445" b="635"/>
            <wp:docPr id="61778616" name="Obrázek 6177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8616" name="Obrázek 6177861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30097" cy="3581311"/>
                    </a:xfrm>
                    <a:prstGeom prst="rect">
                      <a:avLst/>
                    </a:prstGeom>
                    <a:noFill/>
                    <a:ln>
                      <a:noFill/>
                    </a:ln>
                  </pic:spPr>
                </pic:pic>
              </a:graphicData>
            </a:graphic>
          </wp:inline>
        </w:drawing>
      </w:r>
    </w:p>
    <w:p w14:paraId="6866DBA5" w14:textId="20F2B64F" w:rsidR="0020424A" w:rsidRDefault="0020424A" w:rsidP="0020424A">
      <w:pPr>
        <w:ind w:firstLine="0"/>
        <w:jc w:val="center"/>
        <w:rPr>
          <w:b/>
          <w:bCs/>
        </w:rPr>
      </w:pPr>
      <w:r>
        <w:rPr>
          <w:i/>
          <w:iCs/>
        </w:rPr>
        <w:t>Mapka pro vyhledání komety C/2026 A1 (</w:t>
      </w:r>
      <w:proofErr w:type="spellStart"/>
      <w:r>
        <w:rPr>
          <w:i/>
          <w:iCs/>
        </w:rPr>
        <w:t>PanSTARRS</w:t>
      </w:r>
      <w:proofErr w:type="spellEnd"/>
      <w:r>
        <w:rPr>
          <w:i/>
          <w:iCs/>
        </w:rPr>
        <w:t>)</w:t>
      </w:r>
      <w:r w:rsidRPr="00AD4E85">
        <w:rPr>
          <w:i/>
          <w:iCs/>
        </w:rPr>
        <w:t>.</w:t>
      </w:r>
      <w:r>
        <w:rPr>
          <w:i/>
          <w:iCs/>
        </w:rPr>
        <w:t xml:space="preserve"> Kometa bude dobře vyhledatelná do přibližně 21. dubna vždy okolo 4:30 v souhvězdí Pegas</w:t>
      </w:r>
      <w:r w:rsidR="003E7E09">
        <w:rPr>
          <w:i/>
          <w:iCs/>
        </w:rPr>
        <w:t>a</w:t>
      </w:r>
      <w:r>
        <w:rPr>
          <w:i/>
          <w:iCs/>
        </w:rPr>
        <w:t xml:space="preserve">; napomoci může tzv. Pegasův čtverec. Autor: Petr Horálek/Fyzikální ústav v Opavě/ </w:t>
      </w:r>
      <w:proofErr w:type="spellStart"/>
      <w:r>
        <w:rPr>
          <w:i/>
          <w:iCs/>
        </w:rPr>
        <w:t>Stellarium</w:t>
      </w:r>
      <w:proofErr w:type="spellEnd"/>
      <w:r>
        <w:rPr>
          <w:i/>
          <w:iCs/>
        </w:rPr>
        <w:t>.</w:t>
      </w:r>
    </w:p>
    <w:p w14:paraId="7EE7315A" w14:textId="458587C2" w:rsidR="00497FE9" w:rsidRDefault="00497FE9" w:rsidP="00374EF5">
      <w:pPr>
        <w:ind w:firstLine="0"/>
      </w:pPr>
      <w:r w:rsidRPr="00497FE9">
        <w:rPr>
          <w:b/>
          <w:bCs/>
        </w:rPr>
        <w:t>Kometu se můžete pokusit i vyfotografovat</w:t>
      </w:r>
    </w:p>
    <w:p w14:paraId="2C509FCE" w14:textId="135A010E" w:rsidR="00497FE9" w:rsidRPr="00497FE9" w:rsidRDefault="00497FE9" w:rsidP="00497FE9">
      <w:r w:rsidRPr="00497FE9">
        <w:t>Pro fotografování komety potřebujete především místo s nerušeným výhledem od východu k severovýchodu a tmavou oblohu mimo města. Pro fotografování je zapotřebí stativ, aparát umožňující delší expozice a světelný objektiv s ohniskovou vzdáleností od 24 mm výše – aby na snímku vynikla hlava komety a alespoň náznak ohonu. Kometu vyhledáte podle mapky, objektiv doostříte a zvolíte tak vysoké ISO, aby se ještě neprojevil šum, a tak dlouhou expozici (v řádu několika sekund), aby se hvězdy ještě vlivem zemské rotace neprotáhly. Hlava komety bude na snímku malá a nápadně zelenomodrá. Kometa se takto dá zachytit i na lépe vybavené chytré telefony. Snímky s detaily v ohonu a kometou přes celé pole záběru ale nečekejte – takové záběry vznikají až přes teleobjektivy nebo teleskopy umístěné na speciálních montážích.</w:t>
      </w:r>
    </w:p>
    <w:p w14:paraId="2C0F6AAB" w14:textId="77777777" w:rsidR="00497FE9" w:rsidRPr="00497FE9" w:rsidRDefault="00497FE9" w:rsidP="00374EF5">
      <w:pPr>
        <w:ind w:firstLine="0"/>
        <w:rPr>
          <w:b/>
          <w:bCs/>
        </w:rPr>
      </w:pPr>
      <w:r w:rsidRPr="00497FE9">
        <w:rPr>
          <w:b/>
          <w:bCs/>
        </w:rPr>
        <w:lastRenderedPageBreak/>
        <w:t>Sluneční aktivita a ohon komety</w:t>
      </w:r>
    </w:p>
    <w:p w14:paraId="667BEAE0" w14:textId="77777777" w:rsidR="00497FE9" w:rsidRPr="00497FE9" w:rsidRDefault="00497FE9" w:rsidP="00497FE9">
      <w:r w:rsidRPr="00497FE9">
        <w:t>Zatímco jasná hlava komety je snadno pozorovatelná už nyní v malých triedrech a v následujících týdnech bude zjasňovat, ohon komety je slabý, patrný jen na snímcích a často se mění. Důvodem je interakce plynu v tomto ohonu se slunečním větrem, který je nyní velmi proměnlivý kvůli vysoké sluneční aktivitě. Na snímcích má tak kometa v ohonu různé záhyby, proudy, uzlíčky či přerušení způsobená přímým vystavením plynu v ohonu neviditelného proudu nabitých částic slunečního větru. Vypadá tak, jako by ohon plápolal podobně jako kouř z komína ve větru.</w:t>
      </w:r>
    </w:p>
    <w:p w14:paraId="3AEE7B87" w14:textId="77777777" w:rsidR="00497FE9" w:rsidRPr="00497FE9" w:rsidRDefault="00497FE9" w:rsidP="00497FE9">
      <w:pPr>
        <w:rPr>
          <w:b/>
          <w:bCs/>
        </w:rPr>
      </w:pPr>
      <w:r w:rsidRPr="00497FE9">
        <w:t xml:space="preserve">Kometa </w:t>
      </w:r>
      <w:proofErr w:type="spellStart"/>
      <w:r w:rsidRPr="00497FE9">
        <w:t>PanSTARRS</w:t>
      </w:r>
      <w:proofErr w:type="spellEnd"/>
      <w:r w:rsidRPr="00497FE9">
        <w:t xml:space="preserve"> je jedním z mnoha zajímavých úkazů, které můžeme v průběhu roku 2026 v tuzemsku pozorovat. Celý seznam nejpozoruhodnějších nebeských jevů, na které se můžeme těšit, najdete na stránce </w:t>
      </w:r>
      <w:hyperlink r:id="rId13" w:history="1">
        <w:r w:rsidRPr="00497FE9">
          <w:rPr>
            <w:rStyle w:val="Hypertextovodkaz"/>
          </w:rPr>
          <w:t>https://progresy.physics.cz/ukazy-2026</w:t>
        </w:r>
      </w:hyperlink>
      <w:r w:rsidRPr="00497FE9">
        <w:rPr>
          <w:b/>
          <w:bCs/>
        </w:rPr>
        <w:t>.</w:t>
      </w:r>
    </w:p>
    <w:p w14:paraId="284FB7A6" w14:textId="77777777" w:rsidR="00027402" w:rsidRPr="007B7E37" w:rsidRDefault="00027402" w:rsidP="001C2557">
      <w:pPr>
        <w:ind w:firstLine="0"/>
        <w:jc w:val="left"/>
        <w:rPr>
          <w:b/>
          <w:sz w:val="24"/>
          <w:szCs w:val="24"/>
        </w:rPr>
      </w:pPr>
      <w:r w:rsidRPr="007B7E37">
        <w:rPr>
          <w:b/>
          <w:sz w:val="24"/>
          <w:szCs w:val="24"/>
        </w:rPr>
        <w:t>Kontakty a další informace:</w:t>
      </w:r>
    </w:p>
    <w:p w14:paraId="15452FD4" w14:textId="1FBC608B" w:rsidR="008D4607" w:rsidRDefault="003E7E09" w:rsidP="001C2557">
      <w:pPr>
        <w:spacing w:after="0"/>
        <w:ind w:firstLine="0"/>
        <w:jc w:val="left"/>
      </w:pPr>
      <w:r>
        <w:rPr>
          <w:b/>
        </w:rPr>
        <w:t>Mgr</w:t>
      </w:r>
      <w:r w:rsidR="008D4607">
        <w:rPr>
          <w:b/>
        </w:rPr>
        <w:t xml:space="preserve">. </w:t>
      </w:r>
      <w:r w:rsidR="008D4607" w:rsidRPr="00D21F9D">
        <w:rPr>
          <w:b/>
        </w:rPr>
        <w:t>Petr Horálek</w:t>
      </w:r>
      <w:r w:rsidR="008D4607">
        <w:br/>
      </w:r>
      <w:r w:rsidR="008D4607" w:rsidRPr="007B7E37">
        <w:rPr>
          <w:i/>
        </w:rPr>
        <w:t>PR výstupů evropských projektů FÚ SU v Opavě</w:t>
      </w:r>
      <w:r w:rsidR="008D4607">
        <w:br/>
        <w:t xml:space="preserve">Email: </w:t>
      </w:r>
      <w:hyperlink r:id="rId14" w:history="1">
        <w:r w:rsidR="008D4607" w:rsidRPr="00D30D9B">
          <w:rPr>
            <w:rStyle w:val="Hypertextovodkaz"/>
          </w:rPr>
          <w:t>petr.horalek</w:t>
        </w:r>
        <w:r w:rsidR="008D4607" w:rsidRPr="00FD649C">
          <w:rPr>
            <w:rStyle w:val="Hypertextovodkaz"/>
          </w:rPr>
          <w:t>@slu.cz</w:t>
        </w:r>
      </w:hyperlink>
      <w:r w:rsidR="008D4607">
        <w:br/>
        <w:t xml:space="preserve">Telefon: </w:t>
      </w:r>
      <w:r w:rsidR="008D4607" w:rsidRPr="00FD649C">
        <w:t>+</w:t>
      </w:r>
      <w:r w:rsidR="008D4607">
        <w:t>420 732 826</w:t>
      </w:r>
      <w:r w:rsidR="009C0EA3">
        <w:t> </w:t>
      </w:r>
      <w:r w:rsidR="008D4607">
        <w:t>853</w:t>
      </w:r>
    </w:p>
    <w:p w14:paraId="1A48874C" w14:textId="77777777" w:rsidR="009C0EA3" w:rsidRDefault="009C0EA3" w:rsidP="001C2557">
      <w:pPr>
        <w:spacing w:after="0"/>
        <w:ind w:firstLine="0"/>
        <w:jc w:val="left"/>
      </w:pPr>
    </w:p>
    <w:p w14:paraId="6B7B39AF" w14:textId="15F201F6" w:rsidR="007B7E37" w:rsidRPr="0068543F" w:rsidRDefault="00FA58DE" w:rsidP="001C2557">
      <w:pPr>
        <w:spacing w:after="0"/>
        <w:ind w:firstLine="0"/>
        <w:jc w:val="left"/>
      </w:pPr>
      <w:r w:rsidRPr="00FA58DE">
        <w:rPr>
          <w:b/>
          <w:bCs/>
        </w:rPr>
        <w:t>RNDr. Tomáš Gráf, Ph.D.</w:t>
      </w:r>
      <w:r w:rsidRPr="00FA58DE">
        <w:rPr>
          <w:b/>
        </w:rPr>
        <w:br/>
      </w:r>
      <w:r w:rsidRPr="00FA58DE">
        <w:rPr>
          <w:bCs/>
          <w:i/>
          <w:iCs/>
        </w:rPr>
        <w:t>Fyzikální ústav SU v</w:t>
      </w:r>
      <w:r w:rsidRPr="00FA58DE">
        <w:rPr>
          <w:rFonts w:ascii="Times New Roman" w:hAnsi="Times New Roman" w:cs="Times New Roman"/>
          <w:bCs/>
          <w:i/>
          <w:iCs/>
        </w:rPr>
        <w:t> </w:t>
      </w:r>
      <w:r w:rsidRPr="00FA58DE">
        <w:rPr>
          <w:bCs/>
          <w:i/>
          <w:iCs/>
        </w:rPr>
        <w:t>Opav</w:t>
      </w:r>
      <w:r w:rsidRPr="00FA58DE">
        <w:rPr>
          <w:rFonts w:cs="Book Antiqua"/>
          <w:bCs/>
          <w:i/>
          <w:iCs/>
        </w:rPr>
        <w:t>ě</w:t>
      </w:r>
      <w:r w:rsidRPr="00FA58DE">
        <w:rPr>
          <w:bCs/>
          <w:i/>
          <w:iCs/>
        </w:rPr>
        <w:t>,</w:t>
      </w:r>
      <w:r w:rsidRPr="00FA58DE">
        <w:rPr>
          <w:rFonts w:cs="Book Antiqua"/>
          <w:bCs/>
          <w:i/>
          <w:iCs/>
        </w:rPr>
        <w:t> </w:t>
      </w:r>
      <w:r w:rsidRPr="00FA58DE">
        <w:rPr>
          <w:bCs/>
          <w:i/>
          <w:iCs/>
        </w:rPr>
        <w:t>vedouc</w:t>
      </w:r>
      <w:r w:rsidRPr="00FA58DE">
        <w:rPr>
          <w:rFonts w:cs="Book Antiqua"/>
          <w:bCs/>
          <w:i/>
          <w:iCs/>
        </w:rPr>
        <w:t>í </w:t>
      </w:r>
      <w:r w:rsidRPr="00FA58DE">
        <w:rPr>
          <w:bCs/>
          <w:i/>
          <w:iCs/>
        </w:rPr>
        <w:t>observato</w:t>
      </w:r>
      <w:r w:rsidRPr="00FA58DE">
        <w:rPr>
          <w:rFonts w:cs="Book Antiqua"/>
          <w:bCs/>
          <w:i/>
          <w:iCs/>
        </w:rPr>
        <w:t>ř</w:t>
      </w:r>
      <w:r w:rsidRPr="00FA58DE">
        <w:rPr>
          <w:bCs/>
          <w:i/>
          <w:iCs/>
        </w:rPr>
        <w:t xml:space="preserve">e WHOO! a </w:t>
      </w:r>
      <w:proofErr w:type="spellStart"/>
      <w:r w:rsidRPr="00FA58DE">
        <w:rPr>
          <w:bCs/>
          <w:i/>
          <w:iCs/>
        </w:rPr>
        <w:t>Unisf</w:t>
      </w:r>
      <w:r w:rsidRPr="00FA58DE">
        <w:rPr>
          <w:rFonts w:cs="Book Antiqua"/>
          <w:bCs/>
          <w:i/>
          <w:iCs/>
        </w:rPr>
        <w:t>é</w:t>
      </w:r>
      <w:r w:rsidRPr="00FA58DE">
        <w:rPr>
          <w:bCs/>
          <w:i/>
          <w:iCs/>
        </w:rPr>
        <w:t>ry</w:t>
      </w:r>
      <w:proofErr w:type="spellEnd"/>
      <w:r w:rsidRPr="00FA58DE">
        <w:rPr>
          <w:bCs/>
        </w:rPr>
        <w:br/>
        <w:t>Email: </w:t>
      </w:r>
      <w:hyperlink r:id="rId15" w:history="1">
        <w:r w:rsidRPr="00FA58DE">
          <w:rPr>
            <w:rStyle w:val="Hypertextovodkaz"/>
            <w:bCs/>
          </w:rPr>
          <w:t>tomas.graf@fpf.slu.cz</w:t>
        </w:r>
      </w:hyperlink>
      <w:r w:rsidRPr="00FA58DE">
        <w:rPr>
          <w:bCs/>
        </w:rPr>
        <w:br/>
        <w:t>Telefon: +420</w:t>
      </w:r>
      <w:r w:rsidR="00FB1FE6">
        <w:rPr>
          <w:bCs/>
        </w:rPr>
        <w:t> 734 268 124</w:t>
      </w:r>
    </w:p>
    <w:sectPr w:rsidR="007B7E37" w:rsidRPr="0068543F" w:rsidSect="00A61818">
      <w:headerReference w:type="default" r:id="rId16"/>
      <w:footerReference w:type="default" r:id="rId17"/>
      <w:pgSz w:w="11906" w:h="16838"/>
      <w:pgMar w:top="1843" w:right="1417" w:bottom="3828" w:left="1417" w:header="708" w:footer="2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8B7C" w14:textId="77777777" w:rsidR="00560A54" w:rsidRDefault="00560A54" w:rsidP="00A651B1">
      <w:pPr>
        <w:spacing w:after="0" w:line="240" w:lineRule="auto"/>
      </w:pPr>
      <w:r>
        <w:separator/>
      </w:r>
    </w:p>
  </w:endnote>
  <w:endnote w:type="continuationSeparator" w:id="0">
    <w:p w14:paraId="2E4B8CAE" w14:textId="77777777" w:rsidR="00560A54" w:rsidRDefault="00560A54" w:rsidP="00A6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9BE7" w14:textId="77777777" w:rsidR="004C4BBA" w:rsidRPr="007B7E37" w:rsidRDefault="00002238" w:rsidP="007B7E37">
    <w:pPr>
      <w:pStyle w:val="Zpat"/>
    </w:pPr>
    <w:r>
      <w:rPr>
        <w:noProof/>
        <w:lang w:eastAsia="cs-CZ"/>
      </w:rPr>
      <w:drawing>
        <wp:anchor distT="0" distB="0" distL="114300" distR="114300" simplePos="0" relativeHeight="251668992" behindDoc="0" locked="0" layoutInCell="1" allowOverlap="1" wp14:anchorId="33936CB4" wp14:editId="7412C5E2">
          <wp:simplePos x="0" y="0"/>
          <wp:positionH relativeFrom="margin">
            <wp:posOffset>1598930</wp:posOffset>
          </wp:positionH>
          <wp:positionV relativeFrom="margin">
            <wp:posOffset>8716010</wp:posOffset>
          </wp:positionV>
          <wp:extent cx="2610485" cy="6864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610485" cy="686435"/>
                  </a:xfrm>
                  <a:prstGeom prst="rect">
                    <a:avLst/>
                  </a:prstGeom>
                </pic:spPr>
              </pic:pic>
            </a:graphicData>
          </a:graphic>
          <wp14:sizeRelV relativeFrom="margin">
            <wp14:pctHeight>0</wp14:pctHeight>
          </wp14:sizeRelV>
        </wp:anchor>
      </w:drawing>
    </w:r>
    <w:r w:rsidRPr="007B7E37">
      <w:rPr>
        <w:noProof/>
        <w:lang w:eastAsia="cs-CZ"/>
      </w:rPr>
      <mc:AlternateContent>
        <mc:Choice Requires="wps">
          <w:drawing>
            <wp:anchor distT="0" distB="0" distL="114300" distR="114300" simplePos="0" relativeHeight="251658752" behindDoc="0" locked="0" layoutInCell="1" allowOverlap="1" wp14:anchorId="5CD261B0" wp14:editId="40531BC0">
              <wp:simplePos x="0" y="0"/>
              <wp:positionH relativeFrom="column">
                <wp:posOffset>-20564</wp:posOffset>
              </wp:positionH>
              <wp:positionV relativeFrom="paragraph">
                <wp:posOffset>-46697</wp:posOffset>
              </wp:positionV>
              <wp:extent cx="5820410" cy="1108710"/>
              <wp:effectExtent l="0" t="0" r="27940" b="15240"/>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1108710"/>
                      </a:xfrm>
                      <a:prstGeom prst="rect">
                        <a:avLst/>
                      </a:prstGeom>
                      <a:solidFill>
                        <a:schemeClr val="accent6">
                          <a:lumMod val="60000"/>
                          <a:lumOff val="40000"/>
                        </a:schemeClr>
                      </a:solidFill>
                      <a:ln>
                        <a:headEnd/>
                        <a:tailEnd/>
                      </a:ln>
                    </wps:spPr>
                    <wps:style>
                      <a:lnRef idx="2">
                        <a:schemeClr val="accent6"/>
                      </a:lnRef>
                      <a:fillRef idx="1">
                        <a:schemeClr val="lt1"/>
                      </a:fillRef>
                      <a:effectRef idx="0">
                        <a:schemeClr val="accent6"/>
                      </a:effectRef>
                      <a:fontRef idx="minor">
                        <a:schemeClr val="dk1"/>
                      </a:fontRef>
                    </wps:style>
                    <wps:txbx>
                      <w:txbxContent>
                        <w:p w14:paraId="02316DB6" w14:textId="77777777" w:rsidR="007B7E37" w:rsidRDefault="007B7E37" w:rsidP="007B7E37">
                          <w:pPr>
                            <w:ind w:firstLine="0"/>
                          </w:pPr>
                          <w:r w:rsidRPr="006C59A5">
                            <w:rPr>
                              <w:rFonts w:asciiTheme="minorHAnsi" w:hAnsiTheme="minorHAnsi" w:cstheme="minorHAnsi"/>
                              <w:b/>
                            </w:rPr>
                            <w:t xml:space="preserve">Astrofyzikální </w:t>
                          </w:r>
                          <w:proofErr w:type="spellStart"/>
                          <w:r w:rsidRPr="006C59A5">
                            <w:rPr>
                              <w:rFonts w:asciiTheme="minorHAnsi" w:hAnsiTheme="minorHAnsi" w:cstheme="minorHAnsi"/>
                              <w:b/>
                            </w:rPr>
                            <w:t>proGResy</w:t>
                          </w:r>
                          <w:proofErr w:type="spellEnd"/>
                          <w:r w:rsidRPr="006C59A5">
                            <w:rPr>
                              <w:rFonts w:asciiTheme="minorHAnsi" w:hAnsiTheme="minorHAnsi" w:cstheme="minorHAnsi"/>
                            </w:rPr>
                            <w:t xml:space="preserve"> z Opavy jsou komunikační platformou evropských projektů řešených na Fyzikálním ústavu Slezské univerzity v Opavě. Je zaměřená na komunikaci výsledků práce opavských astrofyziků a teoretických fyziků, zejména v oblasti teorie relativity </w:t>
                          </w:r>
                          <w:r>
                            <w:rPr>
                              <w:rFonts w:asciiTheme="minorHAnsi" w:hAnsiTheme="minorHAnsi" w:cstheme="minorHAnsi"/>
                            </w:rPr>
                            <w:t xml:space="preserve">a gravitace (velká písmena GR ve </w:t>
                          </w:r>
                          <w:r w:rsidRPr="006C59A5">
                            <w:rPr>
                              <w:rFonts w:asciiTheme="minorHAnsi" w:hAnsiTheme="minorHAnsi" w:cstheme="minorHAnsi"/>
                            </w:rPr>
                            <w:t xml:space="preserve">slově </w:t>
                          </w:r>
                          <w:proofErr w:type="spellStart"/>
                          <w:r w:rsidRPr="006C59A5">
                            <w:rPr>
                              <w:rFonts w:asciiTheme="minorHAnsi" w:hAnsiTheme="minorHAnsi" w:cstheme="minorHAnsi"/>
                            </w:rPr>
                            <w:t>proGResy</w:t>
                          </w:r>
                          <w:proofErr w:type="spellEnd"/>
                          <w:r w:rsidRPr="006C59A5">
                            <w:rPr>
                              <w:rFonts w:asciiTheme="minorHAnsi" w:hAnsiTheme="minorHAnsi" w:cstheme="minorHAnsi"/>
                            </w:rPr>
                            <w:t xml:space="preserve">). Název je volně inspirován také workshopy </w:t>
                          </w:r>
                          <w:proofErr w:type="spellStart"/>
                          <w:r w:rsidRPr="006C59A5">
                            <w:rPr>
                              <w:rFonts w:asciiTheme="minorHAnsi" w:hAnsiTheme="minorHAnsi" w:cstheme="minorHAnsi"/>
                            </w:rPr>
                            <w:t>RAGTime</w:t>
                          </w:r>
                          <w:proofErr w:type="spellEnd"/>
                          <w:r w:rsidRPr="006C59A5">
                            <w:rPr>
                              <w:rFonts w:asciiTheme="minorHAnsi" w:hAnsiTheme="minorHAnsi" w:cstheme="minorHAnsi"/>
                            </w:rPr>
                            <w:t xml:space="preserve">, které probíhají na Fyzikálním ústavu v Opavě déle než 20 let. Více informací </w:t>
                          </w:r>
                          <w:r>
                            <w:rPr>
                              <w:rFonts w:asciiTheme="minorHAnsi" w:hAnsiTheme="minorHAnsi" w:cstheme="minorHAnsi"/>
                            </w:rPr>
                            <w:t>na</w:t>
                          </w:r>
                          <w:r w:rsidRPr="006C59A5">
                            <w:rPr>
                              <w:rFonts w:asciiTheme="minorHAnsi" w:hAnsiTheme="minorHAnsi" w:cstheme="minorHAnsi"/>
                            </w:rPr>
                            <w:t xml:space="preserve"> </w:t>
                          </w:r>
                          <w:hyperlink r:id="rId2" w:history="1">
                            <w:r w:rsidRPr="007B7E37">
                              <w:rPr>
                                <w:rStyle w:val="Nadpis1Char"/>
                                <w:rFonts w:asciiTheme="minorHAnsi" w:hAnsiTheme="minorHAnsi" w:cstheme="minorHAnsi"/>
                                <w:sz w:val="22"/>
                                <w:szCs w:val="22"/>
                              </w:rPr>
                              <w:t>progresy.physics.cz</w:t>
                            </w:r>
                          </w:hyperlink>
                          <w:r w:rsidRPr="007B7E37">
                            <w:rPr>
                              <w:rFonts w:asciiTheme="minorHAnsi" w:hAnsiTheme="minorHAnsi" w:cstheme="minorHAnsi"/>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261B0" id="_x0000_t202" coordsize="21600,21600" o:spt="202" path="m,l,21600r21600,l21600,xe">
              <v:stroke joinstyle="miter"/>
              <v:path gradientshapeok="t" o:connecttype="rect"/>
            </v:shapetype>
            <v:shape id="_x0000_s1027" type="#_x0000_t202" style="position:absolute;left:0;text-align:left;margin-left:-1.6pt;margin-top:-3.7pt;width:458.3pt;height:8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" fillcolor="#fabf8f [1945]" strokecolor="#f79646 [3209]" strokeweight="2pt">
              <v:textbox>
                <w:txbxContent>
                  <w:p w14:paraId="02316DB6" w14:textId="77777777" w:rsidR="007B7E37" w:rsidRDefault="007B7E37" w:rsidP="007B7E37">
                    <w:pPr>
                      <w:ind w:firstLine="0"/>
                    </w:pPr>
                    <w:r w:rsidRPr="006C59A5">
                      <w:rPr>
                        <w:rFonts w:asciiTheme="minorHAnsi" w:hAnsiTheme="minorHAnsi" w:cstheme="minorHAnsi"/>
                        <w:b/>
                      </w:rPr>
                      <w:t xml:space="preserve">Astrofyzikální </w:t>
                    </w:r>
                    <w:proofErr w:type="spellStart"/>
                    <w:r w:rsidRPr="006C59A5">
                      <w:rPr>
                        <w:rFonts w:asciiTheme="minorHAnsi" w:hAnsiTheme="minorHAnsi" w:cstheme="minorHAnsi"/>
                        <w:b/>
                      </w:rPr>
                      <w:t>proGResy</w:t>
                    </w:r>
                    <w:proofErr w:type="spellEnd"/>
                    <w:r w:rsidRPr="006C59A5">
                      <w:rPr>
                        <w:rFonts w:asciiTheme="minorHAnsi" w:hAnsiTheme="minorHAnsi" w:cstheme="minorHAnsi"/>
                      </w:rPr>
                      <w:t xml:space="preserve"> z Opavy jsou komunikační platformou evropských projektů řešených na Fyzikálním ústavu Slezské univerzity v Opavě. Je zaměřená na komunikaci výsledků práce opavských astrofyziků a teoretických fyziků, zejména v oblasti teorie relativity </w:t>
                    </w:r>
                    <w:r>
                      <w:rPr>
                        <w:rFonts w:asciiTheme="minorHAnsi" w:hAnsiTheme="minorHAnsi" w:cstheme="minorHAnsi"/>
                      </w:rPr>
                      <w:t xml:space="preserve">a gravitace (velká písmena GR ve </w:t>
                    </w:r>
                    <w:r w:rsidRPr="006C59A5">
                      <w:rPr>
                        <w:rFonts w:asciiTheme="minorHAnsi" w:hAnsiTheme="minorHAnsi" w:cstheme="minorHAnsi"/>
                      </w:rPr>
                      <w:t xml:space="preserve">slově </w:t>
                    </w:r>
                    <w:proofErr w:type="spellStart"/>
                    <w:r w:rsidRPr="006C59A5">
                      <w:rPr>
                        <w:rFonts w:asciiTheme="minorHAnsi" w:hAnsiTheme="minorHAnsi" w:cstheme="minorHAnsi"/>
                      </w:rPr>
                      <w:t>proGResy</w:t>
                    </w:r>
                    <w:proofErr w:type="spellEnd"/>
                    <w:r w:rsidRPr="006C59A5">
                      <w:rPr>
                        <w:rFonts w:asciiTheme="minorHAnsi" w:hAnsiTheme="minorHAnsi" w:cstheme="minorHAnsi"/>
                      </w:rPr>
                      <w:t xml:space="preserve">). Název je volně inspirován také workshopy </w:t>
                    </w:r>
                    <w:proofErr w:type="spellStart"/>
                    <w:r w:rsidRPr="006C59A5">
                      <w:rPr>
                        <w:rFonts w:asciiTheme="minorHAnsi" w:hAnsiTheme="minorHAnsi" w:cstheme="minorHAnsi"/>
                      </w:rPr>
                      <w:t>RAGTime</w:t>
                    </w:r>
                    <w:proofErr w:type="spellEnd"/>
                    <w:r w:rsidRPr="006C59A5">
                      <w:rPr>
                        <w:rFonts w:asciiTheme="minorHAnsi" w:hAnsiTheme="minorHAnsi" w:cstheme="minorHAnsi"/>
                      </w:rPr>
                      <w:t xml:space="preserve">, které probíhají na Fyzikálním ústavu v Opavě déle než 20 let. Více informací </w:t>
                    </w:r>
                    <w:r>
                      <w:rPr>
                        <w:rFonts w:asciiTheme="minorHAnsi" w:hAnsiTheme="minorHAnsi" w:cstheme="minorHAnsi"/>
                      </w:rPr>
                      <w:t>na</w:t>
                    </w:r>
                    <w:r w:rsidRPr="006C59A5">
                      <w:rPr>
                        <w:rFonts w:asciiTheme="minorHAnsi" w:hAnsiTheme="minorHAnsi" w:cstheme="minorHAnsi"/>
                      </w:rPr>
                      <w:t xml:space="preserve"> </w:t>
                    </w:r>
                    <w:hyperlink r:id="rId3" w:history="1">
                      <w:r w:rsidRPr="007B7E37">
                        <w:rPr>
                          <w:rStyle w:val="Nadpis1Char"/>
                          <w:rFonts w:asciiTheme="minorHAnsi" w:hAnsiTheme="minorHAnsi" w:cstheme="minorHAnsi"/>
                          <w:sz w:val="22"/>
                          <w:szCs w:val="22"/>
                        </w:rPr>
                        <w:t>progresy.physics.cz</w:t>
                      </w:r>
                    </w:hyperlink>
                    <w:r w:rsidRPr="007B7E37">
                      <w:rPr>
                        <w:rFonts w:asciiTheme="minorHAnsi" w:hAnsiTheme="minorHAnsi" w:cstheme="minorHAnsi"/>
                        <w:b/>
                      </w:rPr>
                      <w:t>.</w:t>
                    </w:r>
                  </w:p>
                </w:txbxContent>
              </v:textbox>
            </v:shape>
          </w:pict>
        </mc:Fallback>
      </mc:AlternateContent>
    </w:r>
    <w:r w:rsidRPr="007B7E37">
      <w:rPr>
        <w:noProof/>
        <w:lang w:eastAsia="cs-CZ"/>
      </w:rPr>
      <w:drawing>
        <wp:anchor distT="0" distB="0" distL="114300" distR="114300" simplePos="0" relativeHeight="251654656" behindDoc="1" locked="0" layoutInCell="1" allowOverlap="1" wp14:anchorId="602F397C" wp14:editId="341F2EF1">
          <wp:simplePos x="0" y="0"/>
          <wp:positionH relativeFrom="column">
            <wp:posOffset>-2821940</wp:posOffset>
          </wp:positionH>
          <wp:positionV relativeFrom="paragraph">
            <wp:posOffset>-287020</wp:posOffset>
          </wp:positionV>
          <wp:extent cx="11717020" cy="217424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 kopi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17020" cy="2174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63872" behindDoc="0" locked="0" layoutInCell="1" allowOverlap="1" wp14:anchorId="77669684" wp14:editId="714C4F33">
              <wp:simplePos x="0" y="0"/>
              <wp:positionH relativeFrom="column">
                <wp:posOffset>1597025</wp:posOffset>
              </wp:positionH>
              <wp:positionV relativeFrom="paragraph">
                <wp:posOffset>1146957</wp:posOffset>
              </wp:positionV>
              <wp:extent cx="2537460" cy="518160"/>
              <wp:effectExtent l="0" t="0" r="15240" b="15240"/>
              <wp:wrapNone/>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518160"/>
                      </a:xfrm>
                      <a:prstGeom prst="rect">
                        <a:avLst/>
                      </a:prstGeom>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6FAA711E" w14:textId="77777777" w:rsidR="00CE6552" w:rsidRDefault="00CE6552" w:rsidP="00CE6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69684" id="_x0000_s1028" type="#_x0000_t202" style="position:absolute;left:0;text-align:left;margin-left:125.75pt;margin-top:90.3pt;width:199.8pt;height:4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" fillcolor="white [3201]" strokecolor="#f79646 [3209]" strokeweight="2pt">
              <v:textbox>
                <w:txbxContent>
                  <w:p w14:paraId="6FAA711E" w14:textId="77777777" w:rsidR="00CE6552" w:rsidRDefault="00CE6552" w:rsidP="00CE655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D4B1" w14:textId="77777777" w:rsidR="00560A54" w:rsidRDefault="00560A54" w:rsidP="00A651B1">
      <w:pPr>
        <w:spacing w:after="0" w:line="240" w:lineRule="auto"/>
      </w:pPr>
      <w:r>
        <w:separator/>
      </w:r>
    </w:p>
  </w:footnote>
  <w:footnote w:type="continuationSeparator" w:id="0">
    <w:p w14:paraId="6BF55E56" w14:textId="77777777" w:rsidR="00560A54" w:rsidRDefault="00560A54" w:rsidP="00A65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EEAA" w14:textId="77777777" w:rsidR="00A651B1" w:rsidRDefault="00002238">
    <w:pPr>
      <w:pStyle w:val="Zhlav"/>
    </w:pPr>
    <w:r>
      <w:rPr>
        <w:noProof/>
        <w:lang w:eastAsia="cs-CZ"/>
      </w:rPr>
      <mc:AlternateContent>
        <mc:Choice Requires="wps">
          <w:drawing>
            <wp:anchor distT="0" distB="0" distL="114300" distR="114300" simplePos="0" relativeHeight="251650560" behindDoc="0" locked="0" layoutInCell="1" allowOverlap="1" wp14:anchorId="75B208B3" wp14:editId="44ED7CEA">
              <wp:simplePos x="0" y="0"/>
              <wp:positionH relativeFrom="column">
                <wp:posOffset>805962</wp:posOffset>
              </wp:positionH>
              <wp:positionV relativeFrom="paragraph">
                <wp:posOffset>-177165</wp:posOffset>
              </wp:positionV>
              <wp:extent cx="4185138" cy="316523"/>
              <wp:effectExtent l="0" t="0" r="25400" b="2667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138" cy="316523"/>
                      </a:xfrm>
                      <a:prstGeom prst="rect">
                        <a:avLst/>
                      </a:prstGeom>
                      <a:solidFill>
                        <a:schemeClr val="accent6">
                          <a:lumMod val="60000"/>
                          <a:lumOff val="40000"/>
                        </a:schemeClr>
                      </a:solidFill>
                      <a:ln>
                        <a:headEnd/>
                        <a:tailEnd/>
                      </a:ln>
                    </wps:spPr>
                    <wps:style>
                      <a:lnRef idx="2">
                        <a:schemeClr val="accent6"/>
                      </a:lnRef>
                      <a:fillRef idx="1">
                        <a:schemeClr val="lt1"/>
                      </a:fillRef>
                      <a:effectRef idx="0">
                        <a:schemeClr val="accent6"/>
                      </a:effectRef>
                      <a:fontRef idx="minor">
                        <a:schemeClr val="dk1"/>
                      </a:fontRef>
                    </wps:style>
                    <wps:txbx>
                      <w:txbxContent>
                        <w:p w14:paraId="7ACDEEBB" w14:textId="58FAF65B" w:rsidR="00292179" w:rsidRPr="00292179" w:rsidRDefault="008A178C" w:rsidP="000C51D0">
                          <w:pPr>
                            <w:spacing w:after="0" w:line="240" w:lineRule="auto"/>
                            <w:ind w:firstLine="0"/>
                            <w:jc w:val="center"/>
                            <w:rPr>
                              <w:rFonts w:asciiTheme="minorHAnsi" w:hAnsiTheme="minorHAnsi" w:cstheme="minorHAnsi"/>
                            </w:rPr>
                          </w:pPr>
                          <w:r>
                            <w:rPr>
                              <w:rFonts w:asciiTheme="minorHAnsi" w:hAnsiTheme="minorHAnsi" w:cstheme="minorHAnsi"/>
                              <w:b/>
                            </w:rPr>
                            <w:t xml:space="preserve">Astrofyzikální </w:t>
                          </w:r>
                          <w:proofErr w:type="spellStart"/>
                          <w:r>
                            <w:rPr>
                              <w:rFonts w:asciiTheme="minorHAnsi" w:hAnsiTheme="minorHAnsi" w:cstheme="minorHAnsi"/>
                              <w:b/>
                            </w:rPr>
                            <w:t>proGResy</w:t>
                          </w:r>
                          <w:proofErr w:type="spellEnd"/>
                          <w:r>
                            <w:rPr>
                              <w:rFonts w:asciiTheme="minorHAnsi" w:hAnsiTheme="minorHAnsi" w:cstheme="minorHAnsi"/>
                              <w:b/>
                            </w:rPr>
                            <w:t xml:space="preserve"> z Opavy</w:t>
                          </w:r>
                          <w:r w:rsidR="00292179">
                            <w:rPr>
                              <w:rFonts w:asciiTheme="minorHAnsi" w:hAnsiTheme="minorHAnsi" w:cstheme="minorHAnsi"/>
                            </w:rPr>
                            <w:t xml:space="preserve">: </w:t>
                          </w:r>
                          <w:r w:rsidR="00292179" w:rsidRPr="00292179">
                            <w:rPr>
                              <w:rFonts w:asciiTheme="minorHAnsi" w:hAnsiTheme="minorHAnsi" w:cstheme="minorHAnsi"/>
                            </w:rPr>
                            <w:t>Tisková zpráva z</w:t>
                          </w:r>
                          <w:r w:rsidR="000A5BA0">
                            <w:rPr>
                              <w:rFonts w:asciiTheme="minorHAnsi" w:hAnsiTheme="minorHAnsi" w:cstheme="minorHAnsi"/>
                            </w:rPr>
                            <w:t>e 7</w:t>
                          </w:r>
                          <w:r w:rsidR="00292179" w:rsidRPr="00292179">
                            <w:rPr>
                              <w:rFonts w:asciiTheme="minorHAnsi" w:hAnsiTheme="minorHAnsi" w:cstheme="minorHAnsi"/>
                            </w:rPr>
                            <w:t xml:space="preserve">. </w:t>
                          </w:r>
                          <w:r w:rsidR="000A5BA0">
                            <w:rPr>
                              <w:rFonts w:asciiTheme="minorHAnsi" w:hAnsiTheme="minorHAnsi" w:cstheme="minorHAnsi"/>
                            </w:rPr>
                            <w:t>dubna</w:t>
                          </w:r>
                          <w:r w:rsidR="00292179" w:rsidRPr="00292179">
                            <w:rPr>
                              <w:rFonts w:asciiTheme="minorHAnsi" w:hAnsiTheme="minorHAnsi" w:cstheme="minorHAnsi"/>
                            </w:rPr>
                            <w:t xml:space="preserve"> 202</w:t>
                          </w:r>
                          <w:r w:rsidR="00E11928">
                            <w:rPr>
                              <w:rFonts w:asciiTheme="minorHAnsi" w:hAnsiTheme="minorHAnsi" w:cstheme="minorHAnsi"/>
                            </w:rPr>
                            <w:t>6</w:t>
                          </w:r>
                        </w:p>
                        <w:p w14:paraId="494C7E75" w14:textId="77777777" w:rsidR="00292179" w:rsidRDefault="002921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208B3" id="_x0000_t202" coordsize="21600,21600" o:spt="202" path="m,l,21600r21600,l21600,xe">
              <v:stroke joinstyle="miter"/>
              <v:path gradientshapeok="t" o:connecttype="rect"/>
            </v:shapetype>
            <v:shape id="Textové pole 2" o:spid="_x0000_s1026" type="#_x0000_t202" style="position:absolute;left:0;text-align:left;margin-left:63.45pt;margin-top:-13.95pt;width:329.55pt;height:2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" fillcolor="#fabf8f [1945]" strokecolor="#f79646 [3209]" strokeweight="2pt">
              <v:textbox>
                <w:txbxContent>
                  <w:p w14:paraId="7ACDEEBB" w14:textId="58FAF65B" w:rsidR="00292179" w:rsidRPr="00292179" w:rsidRDefault="008A178C" w:rsidP="000C51D0">
                    <w:pPr>
                      <w:spacing w:after="0" w:line="240" w:lineRule="auto"/>
                      <w:ind w:firstLine="0"/>
                      <w:jc w:val="center"/>
                      <w:rPr>
                        <w:rFonts w:asciiTheme="minorHAnsi" w:hAnsiTheme="minorHAnsi" w:cstheme="minorHAnsi"/>
                      </w:rPr>
                    </w:pPr>
                    <w:r>
                      <w:rPr>
                        <w:rFonts w:asciiTheme="minorHAnsi" w:hAnsiTheme="minorHAnsi" w:cstheme="minorHAnsi"/>
                        <w:b/>
                      </w:rPr>
                      <w:t xml:space="preserve">Astrofyzikální </w:t>
                    </w:r>
                    <w:proofErr w:type="spellStart"/>
                    <w:r>
                      <w:rPr>
                        <w:rFonts w:asciiTheme="minorHAnsi" w:hAnsiTheme="minorHAnsi" w:cstheme="minorHAnsi"/>
                        <w:b/>
                      </w:rPr>
                      <w:t>proGResy</w:t>
                    </w:r>
                    <w:proofErr w:type="spellEnd"/>
                    <w:r>
                      <w:rPr>
                        <w:rFonts w:asciiTheme="minorHAnsi" w:hAnsiTheme="minorHAnsi" w:cstheme="minorHAnsi"/>
                        <w:b/>
                      </w:rPr>
                      <w:t xml:space="preserve"> z Opavy</w:t>
                    </w:r>
                    <w:r w:rsidR="00292179">
                      <w:rPr>
                        <w:rFonts w:asciiTheme="minorHAnsi" w:hAnsiTheme="minorHAnsi" w:cstheme="minorHAnsi"/>
                      </w:rPr>
                      <w:t xml:space="preserve">: </w:t>
                    </w:r>
                    <w:r w:rsidR="00292179" w:rsidRPr="00292179">
                      <w:rPr>
                        <w:rFonts w:asciiTheme="minorHAnsi" w:hAnsiTheme="minorHAnsi" w:cstheme="minorHAnsi"/>
                      </w:rPr>
                      <w:t>Tisková zpráva z</w:t>
                    </w:r>
                    <w:r w:rsidR="000A5BA0">
                      <w:rPr>
                        <w:rFonts w:asciiTheme="minorHAnsi" w:hAnsiTheme="minorHAnsi" w:cstheme="minorHAnsi"/>
                      </w:rPr>
                      <w:t>e 7</w:t>
                    </w:r>
                    <w:r w:rsidR="00292179" w:rsidRPr="00292179">
                      <w:rPr>
                        <w:rFonts w:asciiTheme="minorHAnsi" w:hAnsiTheme="minorHAnsi" w:cstheme="minorHAnsi"/>
                      </w:rPr>
                      <w:t xml:space="preserve">. </w:t>
                    </w:r>
                    <w:r w:rsidR="000A5BA0">
                      <w:rPr>
                        <w:rFonts w:asciiTheme="minorHAnsi" w:hAnsiTheme="minorHAnsi" w:cstheme="minorHAnsi"/>
                      </w:rPr>
                      <w:t>dubna</w:t>
                    </w:r>
                    <w:r w:rsidR="00292179" w:rsidRPr="00292179">
                      <w:rPr>
                        <w:rFonts w:asciiTheme="minorHAnsi" w:hAnsiTheme="minorHAnsi" w:cstheme="minorHAnsi"/>
                      </w:rPr>
                      <w:t xml:space="preserve"> 202</w:t>
                    </w:r>
                    <w:r w:rsidR="00E11928">
                      <w:rPr>
                        <w:rFonts w:asciiTheme="minorHAnsi" w:hAnsiTheme="minorHAnsi" w:cstheme="minorHAnsi"/>
                      </w:rPr>
                      <w:t>6</w:t>
                    </w:r>
                  </w:p>
                  <w:p w14:paraId="494C7E75" w14:textId="77777777" w:rsidR="00292179" w:rsidRDefault="00292179"/>
                </w:txbxContent>
              </v:textbox>
            </v:shape>
          </w:pict>
        </mc:Fallback>
      </mc:AlternateContent>
    </w:r>
    <w:r>
      <w:rPr>
        <w:noProof/>
        <w:lang w:eastAsia="cs-CZ"/>
      </w:rPr>
      <w:drawing>
        <wp:anchor distT="0" distB="0" distL="114300" distR="114300" simplePos="0" relativeHeight="251658240" behindDoc="1" locked="0" layoutInCell="1" allowOverlap="1" wp14:anchorId="3147F277" wp14:editId="3D211BB2">
          <wp:simplePos x="0" y="0"/>
          <wp:positionH relativeFrom="column">
            <wp:posOffset>-953135</wp:posOffset>
          </wp:positionH>
          <wp:positionV relativeFrom="paragraph">
            <wp:posOffset>-461645</wp:posOffset>
          </wp:positionV>
          <wp:extent cx="8522335" cy="86614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22335" cy="8661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97"/>
    <w:rsid w:val="00002238"/>
    <w:rsid w:val="00020C86"/>
    <w:rsid w:val="00022AFE"/>
    <w:rsid w:val="00027402"/>
    <w:rsid w:val="00035CB2"/>
    <w:rsid w:val="00036EA8"/>
    <w:rsid w:val="000504CB"/>
    <w:rsid w:val="00054BD0"/>
    <w:rsid w:val="00056772"/>
    <w:rsid w:val="00065AAA"/>
    <w:rsid w:val="00070B21"/>
    <w:rsid w:val="000800BA"/>
    <w:rsid w:val="00081193"/>
    <w:rsid w:val="00083220"/>
    <w:rsid w:val="00085D6B"/>
    <w:rsid w:val="0009125B"/>
    <w:rsid w:val="00096D8D"/>
    <w:rsid w:val="000A5BA0"/>
    <w:rsid w:val="000B60D2"/>
    <w:rsid w:val="000C31FC"/>
    <w:rsid w:val="000C3953"/>
    <w:rsid w:val="000C51D0"/>
    <w:rsid w:val="000C6393"/>
    <w:rsid w:val="000D1E52"/>
    <w:rsid w:val="000E75DE"/>
    <w:rsid w:val="000F5410"/>
    <w:rsid w:val="001000C3"/>
    <w:rsid w:val="00100C60"/>
    <w:rsid w:val="00117C6F"/>
    <w:rsid w:val="0013288E"/>
    <w:rsid w:val="00147B6A"/>
    <w:rsid w:val="00150FCE"/>
    <w:rsid w:val="00157F14"/>
    <w:rsid w:val="00191E87"/>
    <w:rsid w:val="00193F58"/>
    <w:rsid w:val="00194307"/>
    <w:rsid w:val="001A2D7D"/>
    <w:rsid w:val="001B4197"/>
    <w:rsid w:val="001B664B"/>
    <w:rsid w:val="001C2557"/>
    <w:rsid w:val="001D1149"/>
    <w:rsid w:val="001D3174"/>
    <w:rsid w:val="0020424A"/>
    <w:rsid w:val="002072CE"/>
    <w:rsid w:val="0021218A"/>
    <w:rsid w:val="002215D6"/>
    <w:rsid w:val="002340E4"/>
    <w:rsid w:val="002368D9"/>
    <w:rsid w:val="00243C9E"/>
    <w:rsid w:val="002536DC"/>
    <w:rsid w:val="0025739E"/>
    <w:rsid w:val="002620A8"/>
    <w:rsid w:val="00264153"/>
    <w:rsid w:val="0027513A"/>
    <w:rsid w:val="00275160"/>
    <w:rsid w:val="00276AC4"/>
    <w:rsid w:val="00281EBF"/>
    <w:rsid w:val="002823CA"/>
    <w:rsid w:val="00292179"/>
    <w:rsid w:val="002A0C93"/>
    <w:rsid w:val="002C2BD5"/>
    <w:rsid w:val="002D45DB"/>
    <w:rsid w:val="002E0EFA"/>
    <w:rsid w:val="002F63F4"/>
    <w:rsid w:val="002F6EF4"/>
    <w:rsid w:val="0030113E"/>
    <w:rsid w:val="00345668"/>
    <w:rsid w:val="00360D56"/>
    <w:rsid w:val="003745CF"/>
    <w:rsid w:val="00374EF5"/>
    <w:rsid w:val="00377E71"/>
    <w:rsid w:val="003B7CF2"/>
    <w:rsid w:val="003D3077"/>
    <w:rsid w:val="003D76BD"/>
    <w:rsid w:val="003E1313"/>
    <w:rsid w:val="003E5108"/>
    <w:rsid w:val="003E7781"/>
    <w:rsid w:val="003E7E09"/>
    <w:rsid w:val="003F5088"/>
    <w:rsid w:val="003F6892"/>
    <w:rsid w:val="00400304"/>
    <w:rsid w:val="0040419E"/>
    <w:rsid w:val="00422728"/>
    <w:rsid w:val="0043501B"/>
    <w:rsid w:val="00445769"/>
    <w:rsid w:val="00450B91"/>
    <w:rsid w:val="0046461A"/>
    <w:rsid w:val="00482C26"/>
    <w:rsid w:val="004861F6"/>
    <w:rsid w:val="00497FE9"/>
    <w:rsid w:val="004A23CB"/>
    <w:rsid w:val="004C13F7"/>
    <w:rsid w:val="004C235C"/>
    <w:rsid w:val="004C4BBA"/>
    <w:rsid w:val="004E0026"/>
    <w:rsid w:val="00510865"/>
    <w:rsid w:val="00524AB1"/>
    <w:rsid w:val="00560A54"/>
    <w:rsid w:val="00566A4D"/>
    <w:rsid w:val="00570312"/>
    <w:rsid w:val="00571D45"/>
    <w:rsid w:val="0057605B"/>
    <w:rsid w:val="005A3997"/>
    <w:rsid w:val="005A5D2D"/>
    <w:rsid w:val="005B4968"/>
    <w:rsid w:val="005B7B03"/>
    <w:rsid w:val="005C37D8"/>
    <w:rsid w:val="005C5F22"/>
    <w:rsid w:val="005F1452"/>
    <w:rsid w:val="005F5098"/>
    <w:rsid w:val="00603709"/>
    <w:rsid w:val="00605E52"/>
    <w:rsid w:val="00612CB9"/>
    <w:rsid w:val="00614D35"/>
    <w:rsid w:val="00624F7A"/>
    <w:rsid w:val="006326D6"/>
    <w:rsid w:val="00632C0D"/>
    <w:rsid w:val="00683C19"/>
    <w:rsid w:val="0068543F"/>
    <w:rsid w:val="00695539"/>
    <w:rsid w:val="006C0920"/>
    <w:rsid w:val="006C59A5"/>
    <w:rsid w:val="006E199E"/>
    <w:rsid w:val="006F25C6"/>
    <w:rsid w:val="00700FF0"/>
    <w:rsid w:val="00701B2B"/>
    <w:rsid w:val="00722AFA"/>
    <w:rsid w:val="007351CF"/>
    <w:rsid w:val="007420F4"/>
    <w:rsid w:val="00751DCD"/>
    <w:rsid w:val="00760CE6"/>
    <w:rsid w:val="00763B98"/>
    <w:rsid w:val="00765868"/>
    <w:rsid w:val="00773B37"/>
    <w:rsid w:val="00777007"/>
    <w:rsid w:val="00786A93"/>
    <w:rsid w:val="00792B21"/>
    <w:rsid w:val="007B3D09"/>
    <w:rsid w:val="007B45F8"/>
    <w:rsid w:val="007B7E37"/>
    <w:rsid w:val="007C7A01"/>
    <w:rsid w:val="007C7D34"/>
    <w:rsid w:val="007E3E93"/>
    <w:rsid w:val="007F4B11"/>
    <w:rsid w:val="007F4C0D"/>
    <w:rsid w:val="00800E10"/>
    <w:rsid w:val="00816410"/>
    <w:rsid w:val="00816F7C"/>
    <w:rsid w:val="0082063D"/>
    <w:rsid w:val="0082114E"/>
    <w:rsid w:val="00825CFC"/>
    <w:rsid w:val="0083415D"/>
    <w:rsid w:val="00847223"/>
    <w:rsid w:val="00850A26"/>
    <w:rsid w:val="00866FF5"/>
    <w:rsid w:val="008A178C"/>
    <w:rsid w:val="008A1E7F"/>
    <w:rsid w:val="008A2DA1"/>
    <w:rsid w:val="008B44CD"/>
    <w:rsid w:val="008B4B4B"/>
    <w:rsid w:val="008C167B"/>
    <w:rsid w:val="008C1E70"/>
    <w:rsid w:val="008D4607"/>
    <w:rsid w:val="008F201E"/>
    <w:rsid w:val="008F4FAF"/>
    <w:rsid w:val="00903D59"/>
    <w:rsid w:val="00913A3C"/>
    <w:rsid w:val="00923FF9"/>
    <w:rsid w:val="0093687D"/>
    <w:rsid w:val="009447F7"/>
    <w:rsid w:val="009465AB"/>
    <w:rsid w:val="00961E29"/>
    <w:rsid w:val="00964CED"/>
    <w:rsid w:val="00970B65"/>
    <w:rsid w:val="00972440"/>
    <w:rsid w:val="00990604"/>
    <w:rsid w:val="00997453"/>
    <w:rsid w:val="009A056A"/>
    <w:rsid w:val="009A1132"/>
    <w:rsid w:val="009B32FF"/>
    <w:rsid w:val="009C0EA3"/>
    <w:rsid w:val="009C5A48"/>
    <w:rsid w:val="009C7755"/>
    <w:rsid w:val="009D26E0"/>
    <w:rsid w:val="009D78B3"/>
    <w:rsid w:val="009E25AC"/>
    <w:rsid w:val="009F0526"/>
    <w:rsid w:val="009F1CDA"/>
    <w:rsid w:val="00A03284"/>
    <w:rsid w:val="00A11E89"/>
    <w:rsid w:val="00A351CC"/>
    <w:rsid w:val="00A35D86"/>
    <w:rsid w:val="00A61818"/>
    <w:rsid w:val="00A651B1"/>
    <w:rsid w:val="00A67437"/>
    <w:rsid w:val="00A76F00"/>
    <w:rsid w:val="00A82EB9"/>
    <w:rsid w:val="00A90912"/>
    <w:rsid w:val="00A91173"/>
    <w:rsid w:val="00A92BCC"/>
    <w:rsid w:val="00A96E0C"/>
    <w:rsid w:val="00AB0E20"/>
    <w:rsid w:val="00AB60C6"/>
    <w:rsid w:val="00AB7D23"/>
    <w:rsid w:val="00AC15D7"/>
    <w:rsid w:val="00AC6E78"/>
    <w:rsid w:val="00AE2C24"/>
    <w:rsid w:val="00AE37E4"/>
    <w:rsid w:val="00AE5E75"/>
    <w:rsid w:val="00AF0DEE"/>
    <w:rsid w:val="00AF277C"/>
    <w:rsid w:val="00AF310B"/>
    <w:rsid w:val="00B07D35"/>
    <w:rsid w:val="00B174F7"/>
    <w:rsid w:val="00B22DBB"/>
    <w:rsid w:val="00B34671"/>
    <w:rsid w:val="00B349AF"/>
    <w:rsid w:val="00B67322"/>
    <w:rsid w:val="00B67C56"/>
    <w:rsid w:val="00B74D75"/>
    <w:rsid w:val="00B7552D"/>
    <w:rsid w:val="00B76A87"/>
    <w:rsid w:val="00B95807"/>
    <w:rsid w:val="00B97EFB"/>
    <w:rsid w:val="00BA0C88"/>
    <w:rsid w:val="00BC1C96"/>
    <w:rsid w:val="00BD371E"/>
    <w:rsid w:val="00BE2910"/>
    <w:rsid w:val="00BE5FFE"/>
    <w:rsid w:val="00BE647F"/>
    <w:rsid w:val="00BF1118"/>
    <w:rsid w:val="00BF3909"/>
    <w:rsid w:val="00C00DE1"/>
    <w:rsid w:val="00C052E0"/>
    <w:rsid w:val="00C06F08"/>
    <w:rsid w:val="00C11E12"/>
    <w:rsid w:val="00C139F8"/>
    <w:rsid w:val="00C13C87"/>
    <w:rsid w:val="00C21ACE"/>
    <w:rsid w:val="00C52AA2"/>
    <w:rsid w:val="00C57A7B"/>
    <w:rsid w:val="00C57DED"/>
    <w:rsid w:val="00C646D7"/>
    <w:rsid w:val="00C65E3A"/>
    <w:rsid w:val="00C76675"/>
    <w:rsid w:val="00C8016F"/>
    <w:rsid w:val="00C9008A"/>
    <w:rsid w:val="00C947B8"/>
    <w:rsid w:val="00CA103F"/>
    <w:rsid w:val="00CA318D"/>
    <w:rsid w:val="00CB3D06"/>
    <w:rsid w:val="00CB67B2"/>
    <w:rsid w:val="00CE0FD9"/>
    <w:rsid w:val="00CE22BE"/>
    <w:rsid w:val="00CE6552"/>
    <w:rsid w:val="00CE6FA8"/>
    <w:rsid w:val="00D21F9D"/>
    <w:rsid w:val="00D36A21"/>
    <w:rsid w:val="00D41849"/>
    <w:rsid w:val="00D50630"/>
    <w:rsid w:val="00D52C31"/>
    <w:rsid w:val="00D56369"/>
    <w:rsid w:val="00D6510C"/>
    <w:rsid w:val="00D652B8"/>
    <w:rsid w:val="00D66954"/>
    <w:rsid w:val="00D76754"/>
    <w:rsid w:val="00D86629"/>
    <w:rsid w:val="00D90A24"/>
    <w:rsid w:val="00DB34D3"/>
    <w:rsid w:val="00DB429F"/>
    <w:rsid w:val="00DD4413"/>
    <w:rsid w:val="00DD52D8"/>
    <w:rsid w:val="00E04199"/>
    <w:rsid w:val="00E11928"/>
    <w:rsid w:val="00E15521"/>
    <w:rsid w:val="00E30967"/>
    <w:rsid w:val="00E33AEA"/>
    <w:rsid w:val="00E33C16"/>
    <w:rsid w:val="00E34139"/>
    <w:rsid w:val="00E43FC3"/>
    <w:rsid w:val="00E541D5"/>
    <w:rsid w:val="00E66F84"/>
    <w:rsid w:val="00E7066F"/>
    <w:rsid w:val="00E829ED"/>
    <w:rsid w:val="00E82B57"/>
    <w:rsid w:val="00EA04A4"/>
    <w:rsid w:val="00ED487B"/>
    <w:rsid w:val="00EF40D3"/>
    <w:rsid w:val="00F03258"/>
    <w:rsid w:val="00F05171"/>
    <w:rsid w:val="00F072A0"/>
    <w:rsid w:val="00F14420"/>
    <w:rsid w:val="00F22B6B"/>
    <w:rsid w:val="00F3662A"/>
    <w:rsid w:val="00F41E20"/>
    <w:rsid w:val="00F74C62"/>
    <w:rsid w:val="00F77610"/>
    <w:rsid w:val="00FA58DE"/>
    <w:rsid w:val="00FB1FE6"/>
    <w:rsid w:val="00FB4C9E"/>
    <w:rsid w:val="00FB51F6"/>
    <w:rsid w:val="00FD649C"/>
    <w:rsid w:val="00FE215F"/>
    <w:rsid w:val="00FE7FC6"/>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C94B"/>
  <w15:docId w15:val="{CEB982B1-71C1-4AA3-845A-11496D27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 Pribehy"/>
    <w:qFormat/>
    <w:rsid w:val="00C00DE1"/>
    <w:pPr>
      <w:spacing w:after="240"/>
      <w:ind w:firstLine="170"/>
      <w:jc w:val="both"/>
    </w:pPr>
    <w:rPr>
      <w:rFonts w:ascii="Book Antiqua" w:hAnsi="Book Antiqua"/>
    </w:rPr>
  </w:style>
  <w:style w:type="paragraph" w:styleId="Nadpis1">
    <w:name w:val="heading 1"/>
    <w:aliases w:val="Nadpis - Pribehy"/>
    <w:basedOn w:val="Normln"/>
    <w:next w:val="Normln"/>
    <w:link w:val="Nadpis1Char"/>
    <w:uiPriority w:val="9"/>
    <w:qFormat/>
    <w:rsid w:val="00700FF0"/>
    <w:pPr>
      <w:keepNext/>
      <w:keepLines/>
      <w:spacing w:before="480"/>
      <w:ind w:firstLine="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34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B4B4B"/>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97244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 Pribehy Char"/>
    <w:basedOn w:val="Standardnpsmoodstavce"/>
    <w:link w:val="Nadpis1"/>
    <w:uiPriority w:val="9"/>
    <w:rsid w:val="00700FF0"/>
    <w:rPr>
      <w:rFonts w:ascii="Book Antiqua" w:eastAsiaTheme="majorEastAsia" w:hAnsi="Book Antiqua" w:cstheme="majorBidi"/>
      <w:b/>
      <w:bCs/>
      <w:color w:val="365F91" w:themeColor="accent1" w:themeShade="BF"/>
      <w:sz w:val="28"/>
      <w:szCs w:val="28"/>
    </w:rPr>
  </w:style>
  <w:style w:type="character" w:styleId="Zdraznn">
    <w:name w:val="Emphasis"/>
    <w:basedOn w:val="Standardnpsmoodstavce"/>
    <w:uiPriority w:val="20"/>
    <w:qFormat/>
    <w:rsid w:val="00700FF0"/>
    <w:rPr>
      <w:i/>
      <w:iCs/>
    </w:rPr>
  </w:style>
  <w:style w:type="paragraph" w:styleId="Zhlav">
    <w:name w:val="header"/>
    <w:basedOn w:val="Normln"/>
    <w:link w:val="ZhlavChar"/>
    <w:uiPriority w:val="99"/>
    <w:unhideWhenUsed/>
    <w:rsid w:val="00A651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51B1"/>
    <w:rPr>
      <w:rFonts w:ascii="Book Antiqua" w:hAnsi="Book Antiqua"/>
    </w:rPr>
  </w:style>
  <w:style w:type="paragraph" w:styleId="Zpat">
    <w:name w:val="footer"/>
    <w:basedOn w:val="Normln"/>
    <w:link w:val="ZpatChar"/>
    <w:uiPriority w:val="99"/>
    <w:unhideWhenUsed/>
    <w:rsid w:val="00A651B1"/>
    <w:pPr>
      <w:tabs>
        <w:tab w:val="center" w:pos="4536"/>
        <w:tab w:val="right" w:pos="9072"/>
      </w:tabs>
      <w:spacing w:after="0" w:line="240" w:lineRule="auto"/>
    </w:pPr>
  </w:style>
  <w:style w:type="character" w:customStyle="1" w:styleId="ZpatChar">
    <w:name w:val="Zápatí Char"/>
    <w:basedOn w:val="Standardnpsmoodstavce"/>
    <w:link w:val="Zpat"/>
    <w:uiPriority w:val="99"/>
    <w:rsid w:val="00A651B1"/>
    <w:rPr>
      <w:rFonts w:ascii="Book Antiqua" w:hAnsi="Book Antiqua"/>
    </w:rPr>
  </w:style>
  <w:style w:type="paragraph" w:styleId="Textbubliny">
    <w:name w:val="Balloon Text"/>
    <w:basedOn w:val="Normln"/>
    <w:link w:val="TextbublinyChar"/>
    <w:uiPriority w:val="99"/>
    <w:semiHidden/>
    <w:unhideWhenUsed/>
    <w:rsid w:val="00A651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51B1"/>
    <w:rPr>
      <w:rFonts w:ascii="Tahoma" w:hAnsi="Tahoma" w:cs="Tahoma"/>
      <w:sz w:val="16"/>
      <w:szCs w:val="16"/>
    </w:rPr>
  </w:style>
  <w:style w:type="character" w:styleId="Hypertextovodkaz">
    <w:name w:val="Hyperlink"/>
    <w:basedOn w:val="Standardnpsmoodstavce"/>
    <w:uiPriority w:val="99"/>
    <w:unhideWhenUsed/>
    <w:rsid w:val="00027402"/>
    <w:rPr>
      <w:color w:val="0000FF" w:themeColor="hyperlink"/>
      <w:u w:val="single"/>
    </w:rPr>
  </w:style>
  <w:style w:type="paragraph" w:styleId="Odstavecseseznamem">
    <w:name w:val="List Paragraph"/>
    <w:basedOn w:val="Normln"/>
    <w:uiPriority w:val="34"/>
    <w:qFormat/>
    <w:rsid w:val="00D21F9D"/>
    <w:pPr>
      <w:ind w:left="720"/>
      <w:contextualSpacing/>
    </w:pPr>
  </w:style>
  <w:style w:type="character" w:customStyle="1" w:styleId="il">
    <w:name w:val="il"/>
    <w:basedOn w:val="Standardnpsmoodstavce"/>
    <w:rsid w:val="00AF0DEE"/>
  </w:style>
  <w:style w:type="character" w:customStyle="1" w:styleId="Nadpis3Char">
    <w:name w:val="Nadpis 3 Char"/>
    <w:basedOn w:val="Standardnpsmoodstavce"/>
    <w:link w:val="Nadpis3"/>
    <w:uiPriority w:val="9"/>
    <w:semiHidden/>
    <w:rsid w:val="008B4B4B"/>
    <w:rPr>
      <w:rFonts w:asciiTheme="majorHAnsi" w:eastAsiaTheme="majorEastAsia" w:hAnsiTheme="majorHAnsi" w:cstheme="majorBidi"/>
      <w:b/>
      <w:bCs/>
      <w:color w:val="4F81BD" w:themeColor="accent1"/>
    </w:rPr>
  </w:style>
  <w:style w:type="paragraph" w:styleId="Normlnweb">
    <w:name w:val="Normal (Web)"/>
    <w:basedOn w:val="Normln"/>
    <w:uiPriority w:val="99"/>
    <w:unhideWhenUsed/>
    <w:rsid w:val="007B3D09"/>
    <w:pPr>
      <w:spacing w:before="100" w:beforeAutospacing="1" w:after="100" w:afterAutospacing="1" w:line="240" w:lineRule="auto"/>
      <w:ind w:firstLine="0"/>
      <w:jc w:val="left"/>
    </w:pPr>
    <w:rPr>
      <w:rFonts w:ascii="Times New Roman" w:eastAsia="Times New Roman" w:hAnsi="Times New Roman" w:cs="Times New Roman"/>
      <w:sz w:val="24"/>
      <w:szCs w:val="24"/>
      <w:lang w:eastAsia="cs-CZ"/>
    </w:rPr>
  </w:style>
  <w:style w:type="character" w:customStyle="1" w:styleId="tlid-translation">
    <w:name w:val="tlid-translation"/>
    <w:basedOn w:val="Standardnpsmoodstavce"/>
    <w:qFormat/>
    <w:rsid w:val="009E25AC"/>
  </w:style>
  <w:style w:type="character" w:customStyle="1" w:styleId="Nevyeenzmnka1">
    <w:name w:val="Nevyřešená zmínka1"/>
    <w:basedOn w:val="Standardnpsmoodstavce"/>
    <w:uiPriority w:val="99"/>
    <w:semiHidden/>
    <w:unhideWhenUsed/>
    <w:rsid w:val="00BE2910"/>
    <w:rPr>
      <w:color w:val="605E5C"/>
      <w:shd w:val="clear" w:color="auto" w:fill="E1DFDD"/>
    </w:rPr>
  </w:style>
  <w:style w:type="character" w:styleId="Sledovanodkaz">
    <w:name w:val="FollowedHyperlink"/>
    <w:basedOn w:val="Standardnpsmoodstavce"/>
    <w:uiPriority w:val="99"/>
    <w:semiHidden/>
    <w:unhideWhenUsed/>
    <w:rsid w:val="00B22DBB"/>
    <w:rPr>
      <w:color w:val="800080" w:themeColor="followedHyperlink"/>
      <w:u w:val="single"/>
    </w:rPr>
  </w:style>
  <w:style w:type="character" w:customStyle="1" w:styleId="Nadpis5Char">
    <w:name w:val="Nadpis 5 Char"/>
    <w:basedOn w:val="Standardnpsmoodstavce"/>
    <w:link w:val="Nadpis5"/>
    <w:uiPriority w:val="9"/>
    <w:semiHidden/>
    <w:rsid w:val="00972440"/>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uiPriority w:val="9"/>
    <w:semiHidden/>
    <w:rsid w:val="002340E4"/>
    <w:rPr>
      <w:rFonts w:asciiTheme="majorHAnsi" w:eastAsiaTheme="majorEastAsia" w:hAnsiTheme="majorHAnsi" w:cstheme="majorBidi"/>
      <w:b/>
      <w:bCs/>
      <w:color w:val="4F81BD" w:themeColor="accent1"/>
      <w:sz w:val="26"/>
      <w:szCs w:val="26"/>
    </w:rPr>
  </w:style>
  <w:style w:type="character" w:styleId="Nevyeenzmnka">
    <w:name w:val="Unresolved Mention"/>
    <w:basedOn w:val="Standardnpsmoodstavce"/>
    <w:uiPriority w:val="99"/>
    <w:semiHidden/>
    <w:unhideWhenUsed/>
    <w:rsid w:val="00BD371E"/>
    <w:rPr>
      <w:color w:val="605E5C"/>
      <w:shd w:val="clear" w:color="auto" w:fill="E1DFDD"/>
    </w:rPr>
  </w:style>
  <w:style w:type="character" w:customStyle="1" w:styleId="tojvnm2t">
    <w:name w:val="tojvnm2t"/>
    <w:basedOn w:val="Standardnpsmoodstavce"/>
    <w:rsid w:val="00F41E20"/>
  </w:style>
  <w:style w:type="character" w:styleId="Siln">
    <w:name w:val="Strong"/>
    <w:basedOn w:val="Standardnpsmoodstavce"/>
    <w:uiPriority w:val="22"/>
    <w:qFormat/>
    <w:rsid w:val="000C51D0"/>
    <w:rPr>
      <w:b/>
      <w:bCs/>
    </w:rPr>
  </w:style>
  <w:style w:type="paragraph" w:styleId="Revize">
    <w:name w:val="Revision"/>
    <w:hidden/>
    <w:uiPriority w:val="99"/>
    <w:semiHidden/>
    <w:rsid w:val="0068543F"/>
    <w:pPr>
      <w:spacing w:after="0" w:line="240" w:lineRule="auto"/>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8026">
      <w:bodyDiv w:val="1"/>
      <w:marLeft w:val="0"/>
      <w:marRight w:val="0"/>
      <w:marTop w:val="0"/>
      <w:marBottom w:val="0"/>
      <w:divBdr>
        <w:top w:val="none" w:sz="0" w:space="0" w:color="auto"/>
        <w:left w:val="none" w:sz="0" w:space="0" w:color="auto"/>
        <w:bottom w:val="none" w:sz="0" w:space="0" w:color="auto"/>
        <w:right w:val="none" w:sz="0" w:space="0" w:color="auto"/>
      </w:divBdr>
    </w:div>
    <w:div w:id="211618489">
      <w:bodyDiv w:val="1"/>
      <w:marLeft w:val="0"/>
      <w:marRight w:val="0"/>
      <w:marTop w:val="0"/>
      <w:marBottom w:val="0"/>
      <w:divBdr>
        <w:top w:val="none" w:sz="0" w:space="0" w:color="auto"/>
        <w:left w:val="none" w:sz="0" w:space="0" w:color="auto"/>
        <w:bottom w:val="none" w:sz="0" w:space="0" w:color="auto"/>
        <w:right w:val="none" w:sz="0" w:space="0" w:color="auto"/>
      </w:divBdr>
    </w:div>
    <w:div w:id="216935242">
      <w:bodyDiv w:val="1"/>
      <w:marLeft w:val="0"/>
      <w:marRight w:val="0"/>
      <w:marTop w:val="0"/>
      <w:marBottom w:val="0"/>
      <w:divBdr>
        <w:top w:val="none" w:sz="0" w:space="0" w:color="auto"/>
        <w:left w:val="none" w:sz="0" w:space="0" w:color="auto"/>
        <w:bottom w:val="none" w:sz="0" w:space="0" w:color="auto"/>
        <w:right w:val="none" w:sz="0" w:space="0" w:color="auto"/>
      </w:divBdr>
      <w:divsChild>
        <w:div w:id="1318723349">
          <w:marLeft w:val="0"/>
          <w:marRight w:val="0"/>
          <w:marTop w:val="0"/>
          <w:marBottom w:val="0"/>
          <w:divBdr>
            <w:top w:val="none" w:sz="0" w:space="0" w:color="auto"/>
            <w:left w:val="none" w:sz="0" w:space="0" w:color="auto"/>
            <w:bottom w:val="none" w:sz="0" w:space="0" w:color="auto"/>
            <w:right w:val="none" w:sz="0" w:space="0" w:color="auto"/>
          </w:divBdr>
        </w:div>
        <w:div w:id="1872959336">
          <w:marLeft w:val="0"/>
          <w:marRight w:val="0"/>
          <w:marTop w:val="0"/>
          <w:marBottom w:val="0"/>
          <w:divBdr>
            <w:top w:val="none" w:sz="0" w:space="0" w:color="auto"/>
            <w:left w:val="none" w:sz="0" w:space="0" w:color="auto"/>
            <w:bottom w:val="none" w:sz="0" w:space="0" w:color="auto"/>
            <w:right w:val="none" w:sz="0" w:space="0" w:color="auto"/>
          </w:divBdr>
        </w:div>
        <w:div w:id="111019702">
          <w:marLeft w:val="0"/>
          <w:marRight w:val="0"/>
          <w:marTop w:val="0"/>
          <w:marBottom w:val="0"/>
          <w:divBdr>
            <w:top w:val="none" w:sz="0" w:space="0" w:color="auto"/>
            <w:left w:val="none" w:sz="0" w:space="0" w:color="auto"/>
            <w:bottom w:val="none" w:sz="0" w:space="0" w:color="auto"/>
            <w:right w:val="none" w:sz="0" w:space="0" w:color="auto"/>
          </w:divBdr>
        </w:div>
        <w:div w:id="2134858368">
          <w:marLeft w:val="0"/>
          <w:marRight w:val="0"/>
          <w:marTop w:val="0"/>
          <w:marBottom w:val="0"/>
          <w:divBdr>
            <w:top w:val="none" w:sz="0" w:space="0" w:color="auto"/>
            <w:left w:val="none" w:sz="0" w:space="0" w:color="auto"/>
            <w:bottom w:val="none" w:sz="0" w:space="0" w:color="auto"/>
            <w:right w:val="none" w:sz="0" w:space="0" w:color="auto"/>
          </w:divBdr>
        </w:div>
        <w:div w:id="2111310883">
          <w:marLeft w:val="0"/>
          <w:marRight w:val="0"/>
          <w:marTop w:val="0"/>
          <w:marBottom w:val="0"/>
          <w:divBdr>
            <w:top w:val="none" w:sz="0" w:space="0" w:color="auto"/>
            <w:left w:val="none" w:sz="0" w:space="0" w:color="auto"/>
            <w:bottom w:val="none" w:sz="0" w:space="0" w:color="auto"/>
            <w:right w:val="none" w:sz="0" w:space="0" w:color="auto"/>
          </w:divBdr>
        </w:div>
        <w:div w:id="632491362">
          <w:marLeft w:val="0"/>
          <w:marRight w:val="0"/>
          <w:marTop w:val="0"/>
          <w:marBottom w:val="0"/>
          <w:divBdr>
            <w:top w:val="none" w:sz="0" w:space="0" w:color="auto"/>
            <w:left w:val="none" w:sz="0" w:space="0" w:color="auto"/>
            <w:bottom w:val="none" w:sz="0" w:space="0" w:color="auto"/>
            <w:right w:val="none" w:sz="0" w:space="0" w:color="auto"/>
          </w:divBdr>
        </w:div>
        <w:div w:id="92363775">
          <w:marLeft w:val="0"/>
          <w:marRight w:val="0"/>
          <w:marTop w:val="0"/>
          <w:marBottom w:val="0"/>
          <w:divBdr>
            <w:top w:val="none" w:sz="0" w:space="0" w:color="auto"/>
            <w:left w:val="none" w:sz="0" w:space="0" w:color="auto"/>
            <w:bottom w:val="none" w:sz="0" w:space="0" w:color="auto"/>
            <w:right w:val="none" w:sz="0" w:space="0" w:color="auto"/>
          </w:divBdr>
        </w:div>
        <w:div w:id="1958442326">
          <w:marLeft w:val="0"/>
          <w:marRight w:val="0"/>
          <w:marTop w:val="0"/>
          <w:marBottom w:val="0"/>
          <w:divBdr>
            <w:top w:val="none" w:sz="0" w:space="0" w:color="auto"/>
            <w:left w:val="none" w:sz="0" w:space="0" w:color="auto"/>
            <w:bottom w:val="none" w:sz="0" w:space="0" w:color="auto"/>
            <w:right w:val="none" w:sz="0" w:space="0" w:color="auto"/>
          </w:divBdr>
        </w:div>
      </w:divsChild>
    </w:div>
    <w:div w:id="775178989">
      <w:bodyDiv w:val="1"/>
      <w:marLeft w:val="0"/>
      <w:marRight w:val="0"/>
      <w:marTop w:val="0"/>
      <w:marBottom w:val="0"/>
      <w:divBdr>
        <w:top w:val="none" w:sz="0" w:space="0" w:color="auto"/>
        <w:left w:val="none" w:sz="0" w:space="0" w:color="auto"/>
        <w:bottom w:val="none" w:sz="0" w:space="0" w:color="auto"/>
        <w:right w:val="none" w:sz="0" w:space="0" w:color="auto"/>
      </w:divBdr>
    </w:div>
    <w:div w:id="1003047447">
      <w:bodyDiv w:val="1"/>
      <w:marLeft w:val="0"/>
      <w:marRight w:val="0"/>
      <w:marTop w:val="0"/>
      <w:marBottom w:val="0"/>
      <w:divBdr>
        <w:top w:val="none" w:sz="0" w:space="0" w:color="auto"/>
        <w:left w:val="none" w:sz="0" w:space="0" w:color="auto"/>
        <w:bottom w:val="none" w:sz="0" w:space="0" w:color="auto"/>
        <w:right w:val="none" w:sz="0" w:space="0" w:color="auto"/>
      </w:divBdr>
    </w:div>
    <w:div w:id="1020427832">
      <w:bodyDiv w:val="1"/>
      <w:marLeft w:val="0"/>
      <w:marRight w:val="0"/>
      <w:marTop w:val="0"/>
      <w:marBottom w:val="0"/>
      <w:divBdr>
        <w:top w:val="none" w:sz="0" w:space="0" w:color="auto"/>
        <w:left w:val="none" w:sz="0" w:space="0" w:color="auto"/>
        <w:bottom w:val="none" w:sz="0" w:space="0" w:color="auto"/>
        <w:right w:val="none" w:sz="0" w:space="0" w:color="auto"/>
      </w:divBdr>
      <w:divsChild>
        <w:div w:id="1581409581">
          <w:marLeft w:val="0"/>
          <w:marRight w:val="0"/>
          <w:marTop w:val="0"/>
          <w:marBottom w:val="0"/>
          <w:divBdr>
            <w:top w:val="none" w:sz="0" w:space="0" w:color="auto"/>
            <w:left w:val="none" w:sz="0" w:space="0" w:color="auto"/>
            <w:bottom w:val="none" w:sz="0" w:space="0" w:color="auto"/>
            <w:right w:val="none" w:sz="0" w:space="0" w:color="auto"/>
          </w:divBdr>
        </w:div>
        <w:div w:id="305862637">
          <w:marLeft w:val="0"/>
          <w:marRight w:val="0"/>
          <w:marTop w:val="0"/>
          <w:marBottom w:val="0"/>
          <w:divBdr>
            <w:top w:val="none" w:sz="0" w:space="0" w:color="auto"/>
            <w:left w:val="none" w:sz="0" w:space="0" w:color="auto"/>
            <w:bottom w:val="none" w:sz="0" w:space="0" w:color="auto"/>
            <w:right w:val="none" w:sz="0" w:space="0" w:color="auto"/>
          </w:divBdr>
        </w:div>
        <w:div w:id="2134595908">
          <w:marLeft w:val="0"/>
          <w:marRight w:val="0"/>
          <w:marTop w:val="0"/>
          <w:marBottom w:val="0"/>
          <w:divBdr>
            <w:top w:val="none" w:sz="0" w:space="0" w:color="auto"/>
            <w:left w:val="none" w:sz="0" w:space="0" w:color="auto"/>
            <w:bottom w:val="none" w:sz="0" w:space="0" w:color="auto"/>
            <w:right w:val="none" w:sz="0" w:space="0" w:color="auto"/>
          </w:divBdr>
        </w:div>
        <w:div w:id="657852400">
          <w:marLeft w:val="0"/>
          <w:marRight w:val="0"/>
          <w:marTop w:val="0"/>
          <w:marBottom w:val="0"/>
          <w:divBdr>
            <w:top w:val="none" w:sz="0" w:space="0" w:color="auto"/>
            <w:left w:val="none" w:sz="0" w:space="0" w:color="auto"/>
            <w:bottom w:val="none" w:sz="0" w:space="0" w:color="auto"/>
            <w:right w:val="none" w:sz="0" w:space="0" w:color="auto"/>
          </w:divBdr>
        </w:div>
        <w:div w:id="98533146">
          <w:marLeft w:val="0"/>
          <w:marRight w:val="0"/>
          <w:marTop w:val="0"/>
          <w:marBottom w:val="0"/>
          <w:divBdr>
            <w:top w:val="none" w:sz="0" w:space="0" w:color="auto"/>
            <w:left w:val="none" w:sz="0" w:space="0" w:color="auto"/>
            <w:bottom w:val="none" w:sz="0" w:space="0" w:color="auto"/>
            <w:right w:val="none" w:sz="0" w:space="0" w:color="auto"/>
          </w:divBdr>
        </w:div>
        <w:div w:id="734162839">
          <w:marLeft w:val="0"/>
          <w:marRight w:val="0"/>
          <w:marTop w:val="0"/>
          <w:marBottom w:val="0"/>
          <w:divBdr>
            <w:top w:val="none" w:sz="0" w:space="0" w:color="auto"/>
            <w:left w:val="none" w:sz="0" w:space="0" w:color="auto"/>
            <w:bottom w:val="none" w:sz="0" w:space="0" w:color="auto"/>
            <w:right w:val="none" w:sz="0" w:space="0" w:color="auto"/>
          </w:divBdr>
        </w:div>
        <w:div w:id="768500663">
          <w:marLeft w:val="0"/>
          <w:marRight w:val="0"/>
          <w:marTop w:val="0"/>
          <w:marBottom w:val="0"/>
          <w:divBdr>
            <w:top w:val="none" w:sz="0" w:space="0" w:color="auto"/>
            <w:left w:val="none" w:sz="0" w:space="0" w:color="auto"/>
            <w:bottom w:val="none" w:sz="0" w:space="0" w:color="auto"/>
            <w:right w:val="none" w:sz="0" w:space="0" w:color="auto"/>
          </w:divBdr>
        </w:div>
        <w:div w:id="366488777">
          <w:marLeft w:val="0"/>
          <w:marRight w:val="0"/>
          <w:marTop w:val="0"/>
          <w:marBottom w:val="0"/>
          <w:divBdr>
            <w:top w:val="none" w:sz="0" w:space="0" w:color="auto"/>
            <w:left w:val="none" w:sz="0" w:space="0" w:color="auto"/>
            <w:bottom w:val="none" w:sz="0" w:space="0" w:color="auto"/>
            <w:right w:val="none" w:sz="0" w:space="0" w:color="auto"/>
          </w:divBdr>
        </w:div>
      </w:divsChild>
    </w:div>
    <w:div w:id="1186754642">
      <w:bodyDiv w:val="1"/>
      <w:marLeft w:val="0"/>
      <w:marRight w:val="0"/>
      <w:marTop w:val="0"/>
      <w:marBottom w:val="0"/>
      <w:divBdr>
        <w:top w:val="none" w:sz="0" w:space="0" w:color="auto"/>
        <w:left w:val="none" w:sz="0" w:space="0" w:color="auto"/>
        <w:bottom w:val="none" w:sz="0" w:space="0" w:color="auto"/>
        <w:right w:val="none" w:sz="0" w:space="0" w:color="auto"/>
      </w:divBdr>
    </w:div>
    <w:div w:id="1232888671">
      <w:bodyDiv w:val="1"/>
      <w:marLeft w:val="0"/>
      <w:marRight w:val="0"/>
      <w:marTop w:val="0"/>
      <w:marBottom w:val="0"/>
      <w:divBdr>
        <w:top w:val="none" w:sz="0" w:space="0" w:color="auto"/>
        <w:left w:val="none" w:sz="0" w:space="0" w:color="auto"/>
        <w:bottom w:val="none" w:sz="0" w:space="0" w:color="auto"/>
        <w:right w:val="none" w:sz="0" w:space="0" w:color="auto"/>
      </w:divBdr>
    </w:div>
    <w:div w:id="1684479544">
      <w:bodyDiv w:val="1"/>
      <w:marLeft w:val="0"/>
      <w:marRight w:val="0"/>
      <w:marTop w:val="0"/>
      <w:marBottom w:val="0"/>
      <w:divBdr>
        <w:top w:val="none" w:sz="0" w:space="0" w:color="auto"/>
        <w:left w:val="none" w:sz="0" w:space="0" w:color="auto"/>
        <w:bottom w:val="none" w:sz="0" w:space="0" w:color="auto"/>
        <w:right w:val="none" w:sz="0" w:space="0" w:color="auto"/>
      </w:divBdr>
      <w:divsChild>
        <w:div w:id="2034451004">
          <w:marLeft w:val="0"/>
          <w:marRight w:val="0"/>
          <w:marTop w:val="0"/>
          <w:marBottom w:val="0"/>
          <w:divBdr>
            <w:top w:val="none" w:sz="0" w:space="0" w:color="auto"/>
            <w:left w:val="none" w:sz="0" w:space="0" w:color="auto"/>
            <w:bottom w:val="none" w:sz="0" w:space="0" w:color="auto"/>
            <w:right w:val="none" w:sz="0" w:space="0" w:color="auto"/>
          </w:divBdr>
        </w:div>
        <w:div w:id="251014045">
          <w:marLeft w:val="0"/>
          <w:marRight w:val="0"/>
          <w:marTop w:val="0"/>
          <w:marBottom w:val="0"/>
          <w:divBdr>
            <w:top w:val="none" w:sz="0" w:space="0" w:color="auto"/>
            <w:left w:val="none" w:sz="0" w:space="0" w:color="auto"/>
            <w:bottom w:val="none" w:sz="0" w:space="0" w:color="auto"/>
            <w:right w:val="none" w:sz="0" w:space="0" w:color="auto"/>
          </w:divBdr>
        </w:div>
        <w:div w:id="876160427">
          <w:marLeft w:val="0"/>
          <w:marRight w:val="0"/>
          <w:marTop w:val="0"/>
          <w:marBottom w:val="0"/>
          <w:divBdr>
            <w:top w:val="none" w:sz="0" w:space="0" w:color="auto"/>
            <w:left w:val="none" w:sz="0" w:space="0" w:color="auto"/>
            <w:bottom w:val="none" w:sz="0" w:space="0" w:color="auto"/>
            <w:right w:val="none" w:sz="0" w:space="0" w:color="auto"/>
          </w:divBdr>
        </w:div>
        <w:div w:id="618611579">
          <w:marLeft w:val="0"/>
          <w:marRight w:val="0"/>
          <w:marTop w:val="0"/>
          <w:marBottom w:val="0"/>
          <w:divBdr>
            <w:top w:val="none" w:sz="0" w:space="0" w:color="auto"/>
            <w:left w:val="none" w:sz="0" w:space="0" w:color="auto"/>
            <w:bottom w:val="none" w:sz="0" w:space="0" w:color="auto"/>
            <w:right w:val="none" w:sz="0" w:space="0" w:color="auto"/>
          </w:divBdr>
        </w:div>
        <w:div w:id="1709531498">
          <w:marLeft w:val="0"/>
          <w:marRight w:val="0"/>
          <w:marTop w:val="0"/>
          <w:marBottom w:val="0"/>
          <w:divBdr>
            <w:top w:val="none" w:sz="0" w:space="0" w:color="auto"/>
            <w:left w:val="none" w:sz="0" w:space="0" w:color="auto"/>
            <w:bottom w:val="none" w:sz="0" w:space="0" w:color="auto"/>
            <w:right w:val="none" w:sz="0" w:space="0" w:color="auto"/>
          </w:divBdr>
        </w:div>
        <w:div w:id="1468858874">
          <w:marLeft w:val="0"/>
          <w:marRight w:val="0"/>
          <w:marTop w:val="0"/>
          <w:marBottom w:val="0"/>
          <w:divBdr>
            <w:top w:val="none" w:sz="0" w:space="0" w:color="auto"/>
            <w:left w:val="none" w:sz="0" w:space="0" w:color="auto"/>
            <w:bottom w:val="none" w:sz="0" w:space="0" w:color="auto"/>
            <w:right w:val="none" w:sz="0" w:space="0" w:color="auto"/>
          </w:divBdr>
        </w:div>
        <w:div w:id="1444610674">
          <w:marLeft w:val="0"/>
          <w:marRight w:val="0"/>
          <w:marTop w:val="0"/>
          <w:marBottom w:val="0"/>
          <w:divBdr>
            <w:top w:val="none" w:sz="0" w:space="0" w:color="auto"/>
            <w:left w:val="none" w:sz="0" w:space="0" w:color="auto"/>
            <w:bottom w:val="none" w:sz="0" w:space="0" w:color="auto"/>
            <w:right w:val="none" w:sz="0" w:space="0" w:color="auto"/>
          </w:divBdr>
        </w:div>
      </w:divsChild>
    </w:div>
    <w:div w:id="1734162166">
      <w:bodyDiv w:val="1"/>
      <w:marLeft w:val="0"/>
      <w:marRight w:val="0"/>
      <w:marTop w:val="0"/>
      <w:marBottom w:val="0"/>
      <w:divBdr>
        <w:top w:val="none" w:sz="0" w:space="0" w:color="auto"/>
        <w:left w:val="none" w:sz="0" w:space="0" w:color="auto"/>
        <w:bottom w:val="none" w:sz="0" w:space="0" w:color="auto"/>
        <w:right w:val="none" w:sz="0" w:space="0" w:color="auto"/>
      </w:divBdr>
    </w:div>
    <w:div w:id="1760785950">
      <w:bodyDiv w:val="1"/>
      <w:marLeft w:val="0"/>
      <w:marRight w:val="0"/>
      <w:marTop w:val="0"/>
      <w:marBottom w:val="0"/>
      <w:divBdr>
        <w:top w:val="none" w:sz="0" w:space="0" w:color="auto"/>
        <w:left w:val="none" w:sz="0" w:space="0" w:color="auto"/>
        <w:bottom w:val="none" w:sz="0" w:space="0" w:color="auto"/>
        <w:right w:val="none" w:sz="0" w:space="0" w:color="auto"/>
      </w:divBdr>
    </w:div>
    <w:div w:id="19487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gresy.physics.cz/ukazy-20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ickr.com/photos/202558869@N05/55174636034/" TargetMode="External"/><Relationship Id="rId5" Type="http://schemas.openxmlformats.org/officeDocument/2006/relationships/styles" Target="styles.xml"/><Relationship Id="rId15" Type="http://schemas.openxmlformats.org/officeDocument/2006/relationships/hyperlink" Target="mailto:tomas.graf@fpf.slu.cz"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etr.horalek@slu.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rogresy.physics.cz/" TargetMode="External"/><Relationship Id="rId2" Type="http://schemas.openxmlformats.org/officeDocument/2006/relationships/hyperlink" Target="http://progresy.physics.cz/" TargetMode="External"/><Relationship Id="rId1" Type="http://schemas.openxmlformats.org/officeDocument/2006/relationships/image" Target="media/image4.emf"/><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599D23510A08448081F7EECBA4A6D4" ma:contentTypeVersion="12" ma:contentTypeDescription="Create a new document." ma:contentTypeScope="" ma:versionID="7712b86657fd0cd50417797359687fd6">
  <xsd:schema xmlns:xsd="http://www.w3.org/2001/XMLSchema" xmlns:xs="http://www.w3.org/2001/XMLSchema" xmlns:p="http://schemas.microsoft.com/office/2006/metadata/properties" xmlns:ns2="606c038c-a783-49f2-9e13-52b41ac48c69" xmlns:ns3="8043dc2c-b784-46be-9d9e-5af77327f28e" targetNamespace="http://schemas.microsoft.com/office/2006/metadata/properties" ma:root="true" ma:fieldsID="1f6ede79b6ca86b076fb8c9feec65786" ns2:_="" ns3:_="">
    <xsd:import namespace="606c038c-a783-49f2-9e13-52b41ac48c69"/>
    <xsd:import namespace="8043dc2c-b784-46be-9d9e-5af77327f2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c038c-a783-49f2-9e13-52b41ac48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dc2c-b784-46be-9d9e-5af77327f2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C1CF5-E929-4144-BCC3-3D1424FF46A6}">
  <ds:schemaRefs>
    <ds:schemaRef ds:uri="http://schemas.openxmlformats.org/officeDocument/2006/bibliography"/>
  </ds:schemaRefs>
</ds:datastoreItem>
</file>

<file path=customXml/itemProps2.xml><?xml version="1.0" encoding="utf-8"?>
<ds:datastoreItem xmlns:ds="http://schemas.openxmlformats.org/officeDocument/2006/customXml" ds:itemID="{C94EFFBF-191F-444E-A784-8C10BB7CB8CF}">
  <ds:schemaRefs>
    <ds:schemaRef ds:uri="http://schemas.microsoft.com/sharepoint/v3/contenttype/forms"/>
  </ds:schemaRefs>
</ds:datastoreItem>
</file>

<file path=customXml/itemProps3.xml><?xml version="1.0" encoding="utf-8"?>
<ds:datastoreItem xmlns:ds="http://schemas.openxmlformats.org/officeDocument/2006/customXml" ds:itemID="{1DB355D8-1982-40CD-8482-98713A84A6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2BF936-A34D-4421-ABA3-195B7D718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c038c-a783-49f2-9e13-52b41ac48c69"/>
    <ds:schemaRef ds:uri="8043dc2c-b784-46be-9d9e-5af77327f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821</Words>
  <Characters>4849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Horálek</dc:creator>
  <cp:lastModifiedBy>Petr Horálek</cp:lastModifiedBy>
  <cp:revision>10</cp:revision>
  <cp:lastPrinted>2026-04-05T07:54:00Z</cp:lastPrinted>
  <dcterms:created xsi:type="dcterms:W3CDTF">2026-04-04T18:29:00Z</dcterms:created>
  <dcterms:modified xsi:type="dcterms:W3CDTF">2026-04-05T07:54:00Z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0x010100DC599D23510A08448081F7EECBA4A6D4</vt:lpwstr>
  </property>
</Properties>
</file>